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5C" w:rsidRDefault="0094185C" w:rsidP="0094185C">
      <w:pPr>
        <w:pStyle w:val="5"/>
        <w:tabs>
          <w:tab w:val="left" w:pos="709"/>
        </w:tabs>
        <w:rPr>
          <w:b/>
          <w:bCs/>
          <w:szCs w:val="24"/>
        </w:rPr>
      </w:pPr>
      <w:r>
        <w:rPr>
          <w:b/>
          <w:bCs/>
          <w:szCs w:val="24"/>
        </w:rPr>
        <w:t>КАРТА</w:t>
      </w:r>
    </w:p>
    <w:p w:rsidR="0094185C" w:rsidRDefault="0094185C" w:rsidP="0094185C">
      <w:pPr>
        <w:pStyle w:val="5"/>
        <w:tabs>
          <w:tab w:val="left" w:pos="709"/>
        </w:tabs>
        <w:rPr>
          <w:b/>
          <w:bCs/>
          <w:szCs w:val="24"/>
        </w:rPr>
      </w:pPr>
      <w:r>
        <w:rPr>
          <w:b/>
          <w:bCs/>
          <w:szCs w:val="24"/>
        </w:rPr>
        <w:t>рекомендуемых критериев оценки кандидата</w:t>
      </w:r>
    </w:p>
    <w:p w:rsidR="0094185C" w:rsidRDefault="0094185C" w:rsidP="00941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85C" w:rsidRDefault="0094185C" w:rsidP="0094185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ФИО, должность</w:t>
      </w:r>
    </w:p>
    <w:p w:rsidR="0094185C" w:rsidRDefault="0094185C" w:rsidP="00941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185C" w:rsidRDefault="0094185C" w:rsidP="0094185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образовательного учреждения</w:t>
      </w:r>
    </w:p>
    <w:p w:rsidR="0094185C" w:rsidRDefault="0094185C" w:rsidP="00941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должность _____________________________________________________ в резерв руководителей образовательных учреждений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Арамильского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2202"/>
        <w:gridCol w:w="5071"/>
        <w:gridCol w:w="336"/>
        <w:gridCol w:w="336"/>
        <w:gridCol w:w="336"/>
        <w:gridCol w:w="336"/>
        <w:gridCol w:w="336"/>
      </w:tblGrid>
      <w:tr w:rsidR="0094185C" w:rsidTr="00B206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или да/нет</w:t>
            </w:r>
          </w:p>
        </w:tc>
      </w:tr>
      <w:tr w:rsidR="0094185C" w:rsidTr="00B2063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85C" w:rsidTr="00B20636">
        <w:trPr>
          <w:trHeight w:val="2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опыт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знания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5C" w:rsidTr="00B20636">
        <w:trPr>
          <w:trHeight w:val="216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5C" w:rsidTr="00B20636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знания и навыки (прохождение обучения на курсах, участие в семинарах, наличие других профессий и специальностей)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5C" w:rsidTr="00B20636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нормативной базы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5C" w:rsidTr="00B20636">
        <w:trPr>
          <w:trHeight w:val="2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выделять главное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5C" w:rsidTr="00B2063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5C" w:rsidTr="00B2063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5C" w:rsidTr="00B20636">
        <w:trPr>
          <w:trHeight w:val="2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 принятия решений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5C" w:rsidTr="00B2063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5C" w:rsidTr="00B2063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5C" w:rsidTr="00B20636"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связи, контакты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специалистов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5C" w:rsidTr="00B2063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5C" w:rsidTr="00B2063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информационные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5C" w:rsidTr="00B20636">
        <w:trPr>
          <w:trHeight w:val="2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характеристики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5C" w:rsidTr="00B2063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Лояльность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5C" w:rsidTr="00B2063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Целеустремленность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5C" w:rsidTr="00B2063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Корректность поведения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5C" w:rsidTr="00B2063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ответственность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5C" w:rsidTr="00B20636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Авторитет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5C" w:rsidTr="00B20636">
        <w:trPr>
          <w:trHeight w:val="28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или высшее профессиональное образование, дополнительное профессиональное образование в области государственного и муниципального управления, менеджмента и экономики.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5C" w:rsidTr="00B2063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на педагогических или руководящих должностях не менее 5 лет.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5C" w:rsidRDefault="0094185C" w:rsidP="00B2063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85C" w:rsidRDefault="0094185C" w:rsidP="0094185C">
      <w:pPr>
        <w:pStyle w:val="2"/>
        <w:tabs>
          <w:tab w:val="left" w:pos="709"/>
        </w:tabs>
        <w:jc w:val="left"/>
        <w:rPr>
          <w:sz w:val="24"/>
        </w:rPr>
      </w:pPr>
      <w:r>
        <w:rPr>
          <w:sz w:val="24"/>
        </w:rPr>
        <w:t>Руководитель образовательного учреждения</w:t>
      </w:r>
      <w:r>
        <w:rPr>
          <w:sz w:val="24"/>
        </w:rPr>
        <w:tab/>
      </w:r>
      <w:r>
        <w:rPr>
          <w:sz w:val="24"/>
        </w:rPr>
        <w:tab/>
        <w:t xml:space="preserve">                ________________</w:t>
      </w:r>
    </w:p>
    <w:p w:rsidR="0094185C" w:rsidRDefault="0094185C" w:rsidP="0094185C">
      <w:pPr>
        <w:pStyle w:val="2"/>
        <w:tabs>
          <w:tab w:val="left" w:pos="709"/>
        </w:tabs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b/>
          <w:i/>
          <w:sz w:val="20"/>
          <w:szCs w:val="20"/>
          <w:vertAlign w:val="superscript"/>
        </w:rPr>
        <w:t xml:space="preserve">    (подпись)</w:t>
      </w:r>
    </w:p>
    <w:p w:rsidR="0094185C" w:rsidRDefault="0094185C" w:rsidP="0094185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Уровень:</w:t>
      </w:r>
    </w:p>
    <w:p w:rsidR="0094185C" w:rsidRDefault="0094185C" w:rsidP="0094185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не имеет достаточных знаний (умений, навыков), не стремится их приобрести;</w:t>
      </w:r>
    </w:p>
    <w:p w:rsidR="0094185C" w:rsidRDefault="0094185C" w:rsidP="0094185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имеет не очень глубокие знания (навыки, способности);</w:t>
      </w:r>
    </w:p>
    <w:p w:rsidR="0094185C" w:rsidRDefault="0094185C" w:rsidP="0094185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имеет достаточные знания (навыки, способности);</w:t>
      </w:r>
    </w:p>
    <w:p w:rsidR="0094185C" w:rsidRDefault="0094185C" w:rsidP="0094185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обладает хорошими знаниями (навыками, способностями);</w:t>
      </w:r>
    </w:p>
    <w:p w:rsidR="0094185C" w:rsidRDefault="0094185C" w:rsidP="0094185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lastRenderedPageBreak/>
        <w:t>обладает глубокими знаниями (навыками, способностями), по многим вопросам может дать исчерпывающую консультацию.</w:t>
      </w:r>
    </w:p>
    <w:p w:rsidR="0094185C" w:rsidRDefault="0094185C" w:rsidP="009418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Отметить значком (</w:t>
      </w:r>
      <w:r>
        <w:rPr>
          <w:rFonts w:ascii="Times New Roman" w:hAnsi="Times New Roman" w:cs="Times New Roman"/>
          <w:b/>
          <w:bCs/>
          <w:i/>
        </w:rPr>
        <w:sym w:font="Symbol" w:char="F0D6"/>
      </w:r>
      <w:r>
        <w:rPr>
          <w:rFonts w:ascii="Times New Roman" w:hAnsi="Times New Roman" w:cs="Times New Roman"/>
          <w:bCs/>
          <w:i/>
        </w:rPr>
        <w:t>) ячейку в соответствии с уровнем кандидата</w:t>
      </w:r>
    </w:p>
    <w:p w:rsidR="0094185C" w:rsidRDefault="0094185C" w:rsidP="009418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94185C" w:rsidRDefault="0094185C" w:rsidP="009418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94185C" w:rsidRDefault="0094185C" w:rsidP="009418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8443F8" w:rsidRDefault="008443F8">
      <w:bookmarkStart w:id="0" w:name="_GoBack"/>
      <w:bookmarkEnd w:id="0"/>
    </w:p>
    <w:sectPr w:rsidR="0084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A55"/>
    <w:multiLevelType w:val="multilevel"/>
    <w:tmpl w:val="4CB2D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5C"/>
    <w:rsid w:val="008443F8"/>
    <w:rsid w:val="0094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70680-2553-41F5-9718-5D879CE0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85C"/>
    <w:pPr>
      <w:spacing w:after="200" w:line="27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94185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418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4185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4185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Крохалева Елена Александровна</dc:creator>
  <cp:keywords/>
  <dc:description/>
  <cp:lastModifiedBy>Крохалева Елена Александровна</cp:lastModifiedBy>
  <cp:revision>1</cp:revision>
  <dcterms:created xsi:type="dcterms:W3CDTF">2016-11-23T05:12:00Z</dcterms:created>
  <dcterms:modified xsi:type="dcterms:W3CDTF">2016-11-23T05:12:00Z</dcterms:modified>
</cp:coreProperties>
</file>