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22" w:rsidRDefault="006F5477" w:rsidP="006F54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2471AA">
        <w:rPr>
          <w:rFonts w:ascii="Times New Roman" w:eastAsia="Calibri" w:hAnsi="Times New Roman" w:cs="Times New Roman"/>
          <w:sz w:val="24"/>
          <w:szCs w:val="24"/>
        </w:rPr>
        <w:t>1</w:t>
      </w:r>
    </w:p>
    <w:p w:rsidR="00E92322" w:rsidRDefault="00E92322" w:rsidP="00E923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приказу Отдела образования </w:t>
      </w:r>
    </w:p>
    <w:p w:rsidR="006F5477" w:rsidRPr="00E92322" w:rsidRDefault="00E92322" w:rsidP="006F54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2322">
        <w:rPr>
          <w:rFonts w:ascii="Times New Roman" w:eastAsia="Calibri" w:hAnsi="Times New Roman" w:cs="Times New Roman"/>
          <w:sz w:val="24"/>
          <w:szCs w:val="24"/>
          <w:u w:val="single"/>
        </w:rPr>
        <w:t>№ 141 от 11.11.2019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00B9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F8544B" w:rsidRPr="00F01C9F" w:rsidRDefault="0066777A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066FB7" w:rsidRPr="00F01C9F">
        <w:rPr>
          <w:rFonts w:ascii="Times New Roman" w:eastAsia="Calibri" w:hAnsi="Times New Roman" w:cs="Times New Roman"/>
          <w:sz w:val="24"/>
          <w:szCs w:val="24"/>
        </w:rPr>
        <w:t>Научно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-практической конференции</w:t>
      </w:r>
    </w:p>
    <w:p w:rsidR="006F5477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>обучающихся общеобразовательных организаций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F5477"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>Арамильского</w:t>
      </w:r>
      <w:proofErr w:type="spellEnd"/>
      <w:r w:rsidR="006F5477"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городского округа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 201</w:t>
      </w:r>
      <w:r w:rsidR="006F5477" w:rsidRPr="00F01C9F">
        <w:rPr>
          <w:rFonts w:ascii="Times New Roman" w:eastAsia="Calibri" w:hAnsi="Times New Roman" w:cs="Times New Roman"/>
          <w:sz w:val="24"/>
          <w:szCs w:val="24"/>
        </w:rPr>
        <w:t>9-</w:t>
      </w:r>
      <w:r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="006F5477"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D13FF3">
      <w:pPr>
        <w:pStyle w:val="a9"/>
        <w:widowControl w:val="0"/>
        <w:numPr>
          <w:ilvl w:val="0"/>
          <w:numId w:val="21"/>
        </w:numPr>
        <w:tabs>
          <w:tab w:val="left" w:pos="2552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Общие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положения</w:t>
      </w:r>
    </w:p>
    <w:p w:rsidR="00C91E79" w:rsidRPr="00F01C9F" w:rsidRDefault="00C91E79" w:rsidP="00C91E79">
      <w:pPr>
        <w:pStyle w:val="a9"/>
        <w:widowControl w:val="0"/>
        <w:tabs>
          <w:tab w:val="left" w:pos="255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D13FF3">
      <w:pPr>
        <w:widowControl w:val="0"/>
        <w:numPr>
          <w:ilvl w:val="1"/>
          <w:numId w:val="9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порядок организации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 xml:space="preserve">и проведения 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муниципального этапа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научно-практической конференции обучающихся общеобразовательных организаций </w:t>
      </w:r>
      <w:proofErr w:type="spellStart"/>
      <w:r w:rsidR="006F5477"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>Арамильского</w:t>
      </w:r>
      <w:proofErr w:type="spellEnd"/>
      <w:r w:rsidR="006F5477"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городского округа</w:t>
      </w:r>
      <w:r w:rsidR="006F5477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(далее – Конференция) в </w:t>
      </w:r>
      <w:r w:rsidR="006F5477" w:rsidRPr="00F01C9F">
        <w:rPr>
          <w:rFonts w:ascii="Times New Roman" w:eastAsia="Calibri" w:hAnsi="Times New Roman" w:cs="Times New Roman"/>
          <w:sz w:val="24"/>
          <w:szCs w:val="24"/>
        </w:rPr>
        <w:t xml:space="preserve">2019-2020 </w:t>
      </w:r>
      <w:r w:rsidRPr="00F01C9F">
        <w:rPr>
          <w:rFonts w:ascii="Times New Roman" w:eastAsia="Calibri" w:hAnsi="Times New Roman" w:cs="Times New Roman"/>
          <w:sz w:val="24"/>
          <w:szCs w:val="24"/>
        </w:rPr>
        <w:t>учебном году, ее организационное, методическое и финансовое обеспечение, порядок участия в Конференции и определения победителей и призеров.</w:t>
      </w:r>
    </w:p>
    <w:p w:rsidR="00F8544B" w:rsidRPr="00F01C9F" w:rsidRDefault="00F8544B" w:rsidP="00D13FF3">
      <w:pPr>
        <w:widowControl w:val="0"/>
        <w:numPr>
          <w:ilvl w:val="1"/>
          <w:numId w:val="9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Учредителем </w:t>
      </w:r>
      <w:r w:rsidR="006F5477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Конференции является </w:t>
      </w:r>
      <w:r w:rsidR="006F5477" w:rsidRPr="00F01C9F">
        <w:rPr>
          <w:rFonts w:ascii="Times New Roman" w:eastAsia="Calibri" w:hAnsi="Times New Roman" w:cs="Times New Roman"/>
          <w:sz w:val="24"/>
          <w:szCs w:val="24"/>
        </w:rPr>
        <w:t xml:space="preserve">Отдел образования </w:t>
      </w:r>
      <w:proofErr w:type="spellStart"/>
      <w:r w:rsidR="006F5477" w:rsidRPr="00F01C9F">
        <w:rPr>
          <w:rFonts w:ascii="Times New Roman" w:eastAsia="Calibri" w:hAnsi="Times New Roman" w:cs="Times New Roman"/>
          <w:sz w:val="24"/>
          <w:szCs w:val="24"/>
        </w:rPr>
        <w:t>Арамильского</w:t>
      </w:r>
      <w:proofErr w:type="spellEnd"/>
      <w:r w:rsidR="006F5477" w:rsidRPr="00F01C9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91E79" w:rsidRPr="00F01C9F">
        <w:rPr>
          <w:rFonts w:ascii="Times New Roman" w:eastAsia="Calibri" w:hAnsi="Times New Roman" w:cs="Times New Roman"/>
          <w:sz w:val="24"/>
          <w:szCs w:val="24"/>
        </w:rPr>
        <w:t>д</w:t>
      </w:r>
      <w:r w:rsidR="00851C54" w:rsidRPr="00F01C9F">
        <w:rPr>
          <w:rFonts w:ascii="Times New Roman" w:eastAsia="Calibri" w:hAnsi="Times New Roman" w:cs="Times New Roman"/>
          <w:sz w:val="24"/>
          <w:szCs w:val="24"/>
        </w:rPr>
        <w:t>алее Отдел образования)</w:t>
      </w:r>
    </w:p>
    <w:p w:rsidR="00F8544B" w:rsidRPr="00F01C9F" w:rsidRDefault="004D00B9" w:rsidP="004D00B9">
      <w:pPr>
        <w:widowControl w:val="0"/>
        <w:numPr>
          <w:ilvl w:val="1"/>
          <w:numId w:val="9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0B9">
        <w:rPr>
          <w:rFonts w:ascii="Times New Roman" w:eastAsia="Calibri" w:hAnsi="Times New Roman" w:cs="Times New Roman"/>
          <w:sz w:val="24"/>
          <w:szCs w:val="24"/>
        </w:rPr>
        <w:t>Координатором и организатором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477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Конференции явля</w:t>
      </w:r>
      <w:r w:rsidR="00851C54" w:rsidRPr="00F01C9F">
        <w:rPr>
          <w:rFonts w:ascii="Times New Roman" w:eastAsia="Calibri" w:hAnsi="Times New Roman" w:cs="Times New Roman"/>
          <w:sz w:val="24"/>
          <w:szCs w:val="24"/>
        </w:rPr>
        <w:t>е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851C54" w:rsidRPr="00F01C9F">
        <w:rPr>
          <w:rFonts w:ascii="Times New Roman" w:eastAsia="Calibri" w:hAnsi="Times New Roman" w:cs="Times New Roman"/>
          <w:sz w:val="24"/>
          <w:szCs w:val="24"/>
        </w:rPr>
        <w:t xml:space="preserve">МКУ «Организационно- методический центр» </w:t>
      </w:r>
      <w:proofErr w:type="spellStart"/>
      <w:r w:rsidR="00851C54" w:rsidRPr="00F01C9F">
        <w:rPr>
          <w:rFonts w:ascii="Times New Roman" w:eastAsia="Calibri" w:hAnsi="Times New Roman" w:cs="Times New Roman"/>
          <w:sz w:val="24"/>
          <w:szCs w:val="24"/>
        </w:rPr>
        <w:t>Арамильского</w:t>
      </w:r>
      <w:proofErr w:type="spellEnd"/>
      <w:r w:rsidR="00851C54" w:rsidRPr="00F01C9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(далее МКУ ОМЦ)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544B" w:rsidRPr="00F01C9F" w:rsidRDefault="00F8544B" w:rsidP="00D13FF3">
      <w:pPr>
        <w:widowControl w:val="0"/>
        <w:numPr>
          <w:ilvl w:val="1"/>
          <w:numId w:val="9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Конференции регламентируются Федеральным законом «Об образовании в Российской Федерации» от 29 декабря 2012 года № 273-ФЗ, Положением о научно-практической конференции обучающихся Свердловской области от 10 июня 2014 года, нормативными документами Министерства образования </w:t>
      </w:r>
      <w:r w:rsidR="002471AA">
        <w:rPr>
          <w:rFonts w:ascii="Times New Roman" w:eastAsia="Calibri" w:hAnsi="Times New Roman" w:cs="Times New Roman"/>
          <w:sz w:val="24"/>
          <w:szCs w:val="24"/>
        </w:rPr>
        <w:t xml:space="preserve">и молодежной политики </w:t>
      </w:r>
      <w:r w:rsidRPr="00F01C9F">
        <w:rPr>
          <w:rFonts w:ascii="Times New Roman" w:eastAsia="Calibri" w:hAnsi="Times New Roman" w:cs="Times New Roman"/>
          <w:sz w:val="24"/>
          <w:szCs w:val="24"/>
        </w:rPr>
        <w:t>Свердловской области, ГАОУ ДПО СО «Институт развития образования», настоящим</w:t>
      </w:r>
      <w:r w:rsidRPr="00F01C9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Положением.</w:t>
      </w:r>
    </w:p>
    <w:p w:rsidR="00F8544B" w:rsidRPr="00F01C9F" w:rsidRDefault="00F8544B" w:rsidP="00D13FF3">
      <w:pPr>
        <w:widowControl w:val="0"/>
        <w:numPr>
          <w:ilvl w:val="1"/>
          <w:numId w:val="9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Конференция (школьный, муниципальный этапы) является этапом научно-практической конференции обучающихся Свердловской</w:t>
      </w:r>
      <w:r w:rsidRPr="00F01C9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области.</w:t>
      </w:r>
    </w:p>
    <w:p w:rsidR="00F8544B" w:rsidRPr="00F01C9F" w:rsidRDefault="00F8544B" w:rsidP="00F8544B">
      <w:pPr>
        <w:widowControl w:val="0"/>
        <w:tabs>
          <w:tab w:val="left" w:pos="1210"/>
          <w:tab w:val="left" w:pos="2977"/>
          <w:tab w:val="left" w:pos="5117"/>
        </w:tabs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pacing w:val="-8"/>
          <w:sz w:val="24"/>
          <w:szCs w:val="24"/>
        </w:rPr>
      </w:pPr>
    </w:p>
    <w:p w:rsidR="00F8544B" w:rsidRPr="00F01C9F" w:rsidRDefault="00F8544B" w:rsidP="00D13FF3">
      <w:pPr>
        <w:pStyle w:val="a9"/>
        <w:widowControl w:val="0"/>
        <w:numPr>
          <w:ilvl w:val="0"/>
          <w:numId w:val="21"/>
        </w:numPr>
        <w:tabs>
          <w:tab w:val="left" w:pos="1210"/>
          <w:tab w:val="left" w:pos="2977"/>
          <w:tab w:val="left" w:pos="5117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Цели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</w:t>
      </w:r>
      <w:r w:rsidRPr="00F01C9F">
        <w:rPr>
          <w:rFonts w:ascii="Times New Roman" w:eastAsia="Calibri" w:hAnsi="Times New Roman" w:cs="Times New Roman"/>
          <w:spacing w:val="-2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pacing w:val="-9"/>
          <w:sz w:val="24"/>
          <w:szCs w:val="24"/>
        </w:rPr>
        <w:t>задачи Конференции</w:t>
      </w:r>
    </w:p>
    <w:p w:rsidR="00F01C9F" w:rsidRPr="00F01C9F" w:rsidRDefault="00F01C9F" w:rsidP="00F01C9F">
      <w:pPr>
        <w:pStyle w:val="a9"/>
        <w:widowControl w:val="0"/>
        <w:tabs>
          <w:tab w:val="left" w:pos="1210"/>
          <w:tab w:val="left" w:pos="2977"/>
          <w:tab w:val="left" w:pos="5117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D13FF3">
      <w:pPr>
        <w:widowControl w:val="0"/>
        <w:numPr>
          <w:ilvl w:val="1"/>
          <w:numId w:val="8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Конференция проводится с целью развития познавательных интересов и научно-исследовательской деятельности обучающихся 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общеобразовательных организаций, </w:t>
      </w:r>
      <w:r w:rsidRPr="00F01C9F">
        <w:rPr>
          <w:rFonts w:ascii="Times New Roman" w:eastAsia="Calibri" w:hAnsi="Times New Roman" w:cs="Times New Roman"/>
          <w:sz w:val="24"/>
          <w:szCs w:val="24"/>
        </w:rPr>
        <w:t>выявления и поддержки интеллектуально и творчески одаренных школьников в области научной, исследовательской, творческой и социально значимой практической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F8544B" w:rsidRPr="00F01C9F" w:rsidRDefault="00F8544B" w:rsidP="00D13FF3">
      <w:pPr>
        <w:widowControl w:val="0"/>
        <w:numPr>
          <w:ilvl w:val="1"/>
          <w:numId w:val="8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Задачи</w:t>
      </w:r>
      <w:proofErr w:type="spellEnd"/>
      <w:r w:rsidRPr="00F01C9F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:</w:t>
      </w:r>
    </w:p>
    <w:p w:rsidR="00F8544B" w:rsidRPr="00F01C9F" w:rsidRDefault="00F8544B" w:rsidP="00D13FF3">
      <w:pPr>
        <w:widowControl w:val="0"/>
        <w:numPr>
          <w:ilvl w:val="2"/>
          <w:numId w:val="8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активизация и развитие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>познавательных и исследовательских интересов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обучающихся в различных предметных областях и сферах деятельности;</w:t>
      </w:r>
    </w:p>
    <w:p w:rsidR="00F8544B" w:rsidRPr="00F01C9F" w:rsidRDefault="00F8544B" w:rsidP="00D13FF3">
      <w:pPr>
        <w:widowControl w:val="0"/>
        <w:numPr>
          <w:ilvl w:val="2"/>
          <w:numId w:val="8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повышение качества образования через различные формы интеграции основного и дополнительного образования путем привлечения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 работе</w:t>
      </w:r>
      <w:r w:rsidRPr="00F01C9F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с</w:t>
      </w:r>
      <w:r w:rsidRPr="00F01C9F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F01C9F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</w:t>
      </w:r>
      <w:r w:rsidRPr="00F01C9F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молодежью</w:t>
      </w:r>
      <w:r w:rsidRPr="00F01C9F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ученых</w:t>
      </w:r>
      <w:r w:rsidRPr="00F01C9F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</w:t>
      </w:r>
      <w:r w:rsidRPr="00F01C9F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специалистов</w:t>
      </w:r>
      <w:r w:rsidRPr="00F01C9F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носителей</w:t>
      </w:r>
      <w:r w:rsidRPr="00F01C9F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научной культурно-профессиональной традиции и формирование связей организаций общего среднего образования и высшего профессионального образования;</w:t>
      </w:r>
    </w:p>
    <w:p w:rsidR="00F8544B" w:rsidRPr="00F01C9F" w:rsidRDefault="00F8544B" w:rsidP="00D13FF3">
      <w:pPr>
        <w:widowControl w:val="0"/>
        <w:numPr>
          <w:ilvl w:val="2"/>
          <w:numId w:val="8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знакомство обучающихся с веду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щими научными школами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и учеными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города Екатеринбурга и Свердловской области; достижениями и проблемами фундаментальной и прикладной науки; повышение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интересак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российской и региональной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культуре;</w:t>
      </w:r>
    </w:p>
    <w:p w:rsidR="00F8544B" w:rsidRPr="00F01C9F" w:rsidRDefault="00F8544B" w:rsidP="00D13FF3">
      <w:pPr>
        <w:widowControl w:val="0"/>
        <w:numPr>
          <w:ilvl w:val="2"/>
          <w:numId w:val="8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вовлечение обучающихся в поисково-исследовательскую деятельность, приобщение к решению задач, имеющих практическое значение для развития науки, </w:t>
      </w: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промышленности, экономики,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культурыи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искусства Уральского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региона;</w:t>
      </w:r>
    </w:p>
    <w:p w:rsidR="00F8544B" w:rsidRPr="00F01C9F" w:rsidRDefault="00F8544B" w:rsidP="00D13FF3">
      <w:pPr>
        <w:widowControl w:val="0"/>
        <w:numPr>
          <w:ilvl w:val="2"/>
          <w:numId w:val="8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мониторинг развития проектно-исследовательской деятельности обучающихся образовательных организаций </w:t>
      </w:r>
      <w:proofErr w:type="spellStart"/>
      <w:r w:rsidR="00C15D82" w:rsidRPr="00F01C9F">
        <w:rPr>
          <w:rFonts w:ascii="Times New Roman" w:eastAsia="Calibri" w:hAnsi="Times New Roman" w:cs="Times New Roman"/>
          <w:sz w:val="24"/>
          <w:szCs w:val="24"/>
        </w:rPr>
        <w:t>Арамильского</w:t>
      </w:r>
      <w:proofErr w:type="spellEnd"/>
      <w:r w:rsidR="00C15D82" w:rsidRPr="00F01C9F">
        <w:rPr>
          <w:rFonts w:ascii="Times New Roman" w:eastAsia="Calibri" w:hAnsi="Times New Roman" w:cs="Times New Roman"/>
          <w:sz w:val="24"/>
          <w:szCs w:val="24"/>
        </w:rPr>
        <w:t xml:space="preserve"> ГО;</w:t>
      </w:r>
    </w:p>
    <w:p w:rsidR="00F8544B" w:rsidRPr="00F01C9F" w:rsidRDefault="00F8544B" w:rsidP="00D13FF3">
      <w:pPr>
        <w:widowControl w:val="0"/>
        <w:numPr>
          <w:ilvl w:val="2"/>
          <w:numId w:val="8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выдвижение обучающихся, показавших лучшие результаты,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областной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 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>научно-практической</w:t>
      </w:r>
      <w:r w:rsidRPr="00F01C9F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>конференции</w:t>
      </w:r>
      <w:r w:rsidRPr="00F01C9F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обучающихся </w:t>
      </w:r>
      <w:r w:rsidR="00C15D82"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>Свердловской области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F8544B" w:rsidRPr="00F01C9F" w:rsidRDefault="00F8544B" w:rsidP="00D13FF3">
      <w:pPr>
        <w:widowControl w:val="0"/>
        <w:numPr>
          <w:ilvl w:val="2"/>
          <w:numId w:val="8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приглашение обучающихся – авторов перспективных проектов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 участию в интеллектуально-творческих мероприятиях регионального и федерального уровней.</w:t>
      </w:r>
    </w:p>
    <w:p w:rsidR="00F8544B" w:rsidRPr="00F01C9F" w:rsidRDefault="00F8544B" w:rsidP="00F8544B">
      <w:pPr>
        <w:widowControl w:val="0"/>
        <w:tabs>
          <w:tab w:val="left" w:pos="1210"/>
          <w:tab w:val="left" w:pos="186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D13FF3">
      <w:pPr>
        <w:pStyle w:val="a9"/>
        <w:widowControl w:val="0"/>
        <w:numPr>
          <w:ilvl w:val="0"/>
          <w:numId w:val="21"/>
        </w:numPr>
        <w:tabs>
          <w:tab w:val="left" w:pos="1210"/>
          <w:tab w:val="left" w:pos="2823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Порядок организации и проведения</w:t>
      </w:r>
      <w:r w:rsidRPr="00F01C9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Конференции</w:t>
      </w:r>
    </w:p>
    <w:p w:rsidR="00F01C9F" w:rsidRPr="00F01C9F" w:rsidRDefault="00F01C9F" w:rsidP="00F01C9F">
      <w:pPr>
        <w:pStyle w:val="a9"/>
        <w:widowControl w:val="0"/>
        <w:tabs>
          <w:tab w:val="left" w:pos="1210"/>
          <w:tab w:val="left" w:pos="2823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Конференции принимают участие обучающиеся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7</w:t>
      </w:r>
      <w:r w:rsidRPr="00F01C9F">
        <w:rPr>
          <w:rFonts w:ascii="Times New Roman" w:eastAsia="Calibri" w:hAnsi="Times New Roman" w:cs="Times New Roman"/>
          <w:sz w:val="24"/>
          <w:szCs w:val="24"/>
        </w:rPr>
        <w:t>-11 классов муниципальных общеобразовательных о</w:t>
      </w:r>
      <w:r w:rsidR="008A02C2" w:rsidRPr="00F01C9F">
        <w:rPr>
          <w:rFonts w:ascii="Times New Roman" w:eastAsia="Calibri" w:hAnsi="Times New Roman" w:cs="Times New Roman"/>
          <w:sz w:val="24"/>
          <w:szCs w:val="24"/>
        </w:rPr>
        <w:t xml:space="preserve">рганизаций </w:t>
      </w:r>
      <w:proofErr w:type="spellStart"/>
      <w:r w:rsidR="00C15D82" w:rsidRPr="00F01C9F">
        <w:rPr>
          <w:rFonts w:ascii="Times New Roman" w:eastAsia="Calibri" w:hAnsi="Times New Roman" w:cs="Times New Roman"/>
          <w:sz w:val="24"/>
          <w:szCs w:val="24"/>
        </w:rPr>
        <w:t>Арамильского</w:t>
      </w:r>
      <w:proofErr w:type="spellEnd"/>
      <w:r w:rsidR="00C15D82" w:rsidRPr="00F01C9F">
        <w:rPr>
          <w:rFonts w:ascii="Times New Roman" w:eastAsia="Calibri" w:hAnsi="Times New Roman" w:cs="Times New Roman"/>
          <w:sz w:val="24"/>
          <w:szCs w:val="24"/>
        </w:rPr>
        <w:t xml:space="preserve"> ГО</w:t>
      </w:r>
      <w:r w:rsidR="008A02C2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с индивидуальными проектами, а также проектами, выполненными авторскими коллективами (не более трех авторов). При подготовке проекта двумя или тремя авторами необходимо отразить вклад в работу над проектом каждого из участников.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Конференция состоит из трех последовательно проводимых этапов:</w:t>
      </w:r>
    </w:p>
    <w:p w:rsidR="00F8544B" w:rsidRPr="00F01C9F" w:rsidRDefault="00F8544B" w:rsidP="00C15D82">
      <w:pPr>
        <w:widowControl w:val="0"/>
        <w:tabs>
          <w:tab w:val="left" w:pos="13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1 – школьный (январь 20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года); </w:t>
      </w:r>
    </w:p>
    <w:p w:rsidR="00F8544B" w:rsidRPr="00F01C9F" w:rsidRDefault="00F8544B" w:rsidP="00C15D82">
      <w:pPr>
        <w:widowControl w:val="0"/>
        <w:tabs>
          <w:tab w:val="left" w:pos="13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2 –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заочный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(февраль 20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года);</w:t>
      </w:r>
    </w:p>
    <w:p w:rsidR="00F8544B" w:rsidRPr="00F01C9F" w:rsidRDefault="00F8544B" w:rsidP="00C15D82">
      <w:pPr>
        <w:widowControl w:val="0"/>
        <w:tabs>
          <w:tab w:val="left" w:pos="13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3 –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очный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(февраль – март 20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года).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школьном этапе Конференции принимают участие все желающие из числа обучающихся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7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-11 классов муниципальных общеобразовательных организаций </w:t>
      </w:r>
      <w:proofErr w:type="spellStart"/>
      <w:r w:rsidR="00C15D82" w:rsidRPr="00F01C9F">
        <w:rPr>
          <w:rFonts w:ascii="Times New Roman" w:eastAsia="Calibri" w:hAnsi="Times New Roman" w:cs="Times New Roman"/>
          <w:sz w:val="24"/>
          <w:szCs w:val="24"/>
        </w:rPr>
        <w:t>Арамильского</w:t>
      </w:r>
      <w:proofErr w:type="spellEnd"/>
      <w:r w:rsidR="00C15D82" w:rsidRPr="00F01C9F">
        <w:rPr>
          <w:rFonts w:ascii="Times New Roman" w:eastAsia="Calibri" w:hAnsi="Times New Roman" w:cs="Times New Roman"/>
          <w:sz w:val="24"/>
          <w:szCs w:val="24"/>
        </w:rPr>
        <w:t xml:space="preserve"> 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Участниками районного этапа Конференции являются обучающиеся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7</w:t>
      </w:r>
      <w:r w:rsidRPr="00F01C9F">
        <w:rPr>
          <w:rFonts w:ascii="Times New Roman" w:eastAsia="Calibri" w:hAnsi="Times New Roman" w:cs="Times New Roman"/>
          <w:sz w:val="24"/>
          <w:szCs w:val="24"/>
        </w:rPr>
        <w:t>-11 классов, победи</w:t>
      </w:r>
      <w:r w:rsidR="008A02C2" w:rsidRPr="00F01C9F">
        <w:rPr>
          <w:rFonts w:ascii="Times New Roman" w:eastAsia="Calibri" w:hAnsi="Times New Roman" w:cs="Times New Roman"/>
          <w:sz w:val="24"/>
          <w:szCs w:val="24"/>
        </w:rPr>
        <w:t xml:space="preserve">тели и призеры школьного этапа. 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Проведение школьного этапа Конференции р</w:t>
      </w:r>
      <w:r w:rsidR="008A02C2" w:rsidRPr="00F01C9F">
        <w:rPr>
          <w:rFonts w:ascii="Times New Roman" w:eastAsia="Calibri" w:hAnsi="Times New Roman" w:cs="Times New Roman"/>
          <w:sz w:val="24"/>
          <w:szCs w:val="24"/>
        </w:rPr>
        <w:t>егламентируется положением, разработанным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общеобразовательными организациями,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Конференции – </w:t>
      </w:r>
      <w:r w:rsidR="008A02C2" w:rsidRPr="00F01C9F">
        <w:rPr>
          <w:rFonts w:ascii="Times New Roman" w:eastAsia="Calibri" w:hAnsi="Times New Roman" w:cs="Times New Roman"/>
          <w:sz w:val="24"/>
          <w:szCs w:val="24"/>
        </w:rPr>
        <w:t>данным положением</w:t>
      </w:r>
      <w:r w:rsidRPr="00F01C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544B" w:rsidRPr="00F01C9F" w:rsidRDefault="00F8544B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Школьный и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муниципальный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этапы Конференции проводятся в соответствии с направлениями (секциями</w:t>
      </w:r>
      <w:r w:rsidR="004525C0" w:rsidRPr="00F01C9F">
        <w:rPr>
          <w:rFonts w:ascii="Times New Roman" w:eastAsia="Calibri" w:hAnsi="Times New Roman" w:cs="Times New Roman"/>
          <w:sz w:val="24"/>
          <w:szCs w:val="24"/>
        </w:rPr>
        <w:t xml:space="preserve"> и подсекциями</w:t>
      </w:r>
      <w:r w:rsidRPr="00F01C9F">
        <w:rPr>
          <w:rFonts w:ascii="Times New Roman" w:eastAsia="Calibri" w:hAnsi="Times New Roman" w:cs="Times New Roman"/>
          <w:sz w:val="24"/>
          <w:szCs w:val="24"/>
        </w:rPr>
        <w:t>), указанными в п. 3.13. настоящего положения; оценивание проектов проводится в соответствии с критериями, представленными в настоящем положении (п.4, Приложения № 4,</w:t>
      </w: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5). 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Порядок организации и сроки проведения </w:t>
      </w:r>
      <w:r w:rsidR="004525C0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Конференции (далее – Конференция):</w:t>
      </w:r>
    </w:p>
    <w:p w:rsidR="00F8544B" w:rsidRPr="004E0DD9" w:rsidRDefault="000D4C28" w:rsidP="00D13FF3">
      <w:pPr>
        <w:widowControl w:val="0"/>
        <w:numPr>
          <w:ilvl w:val="2"/>
          <w:numId w:val="8"/>
        </w:numPr>
        <w:tabs>
          <w:tab w:val="left" w:pos="1320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4E0DD9">
        <w:rPr>
          <w:rFonts w:ascii="Times New Roman" w:eastAsia="Calibri" w:hAnsi="Times New Roman" w:cs="Times New Roman"/>
          <w:sz w:val="24"/>
          <w:szCs w:val="24"/>
        </w:rPr>
        <w:t xml:space="preserve">6-7 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>февраля 20</w:t>
      </w:r>
      <w:r w:rsidR="004525C0" w:rsidRPr="004E0DD9">
        <w:rPr>
          <w:rFonts w:ascii="Times New Roman" w:eastAsia="Calibri" w:hAnsi="Times New Roman" w:cs="Times New Roman"/>
          <w:sz w:val="24"/>
          <w:szCs w:val="24"/>
        </w:rPr>
        <w:t>20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 года – </w:t>
      </w:r>
      <w:r w:rsidR="008A02C2" w:rsidRPr="004E0DD9">
        <w:rPr>
          <w:rFonts w:ascii="Times New Roman" w:eastAsia="Calibri" w:hAnsi="Times New Roman" w:cs="Times New Roman"/>
          <w:sz w:val="24"/>
          <w:szCs w:val="24"/>
        </w:rPr>
        <w:t xml:space="preserve">прием в </w:t>
      </w:r>
      <w:r w:rsidR="004525C0" w:rsidRPr="004E0DD9">
        <w:rPr>
          <w:rFonts w:ascii="Times New Roman" w:eastAsia="Calibri" w:hAnsi="Times New Roman" w:cs="Times New Roman"/>
          <w:sz w:val="24"/>
          <w:szCs w:val="24"/>
        </w:rPr>
        <w:t>МКУ О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МЦ пакета конкурсных материалов, включающего: </w:t>
      </w:r>
    </w:p>
    <w:p w:rsidR="00F8544B" w:rsidRPr="004E0DD9" w:rsidRDefault="00F8544B" w:rsidP="00F8544B">
      <w:pPr>
        <w:widowControl w:val="0"/>
        <w:tabs>
          <w:tab w:val="left" w:pos="1320"/>
          <w:tab w:val="left" w:pos="16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DD9">
        <w:rPr>
          <w:rFonts w:ascii="Times New Roman" w:eastAsia="Calibri" w:hAnsi="Times New Roman" w:cs="Times New Roman"/>
          <w:sz w:val="24"/>
          <w:szCs w:val="24"/>
        </w:rPr>
        <w:t xml:space="preserve">1) заявку </w:t>
      </w:r>
      <w:r w:rsidR="004525C0" w:rsidRPr="004E0DD9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</w:t>
      </w:r>
      <w:r w:rsidRPr="004E0DD9">
        <w:rPr>
          <w:rFonts w:ascii="Times New Roman" w:eastAsia="Calibri" w:hAnsi="Times New Roman" w:cs="Times New Roman"/>
          <w:sz w:val="24"/>
          <w:szCs w:val="24"/>
        </w:rPr>
        <w:t xml:space="preserve"> на участие в Конференции с печатью</w:t>
      </w:r>
      <w:r w:rsidR="008A02C2" w:rsidRPr="004E0DD9">
        <w:rPr>
          <w:rFonts w:ascii="Times New Roman" w:eastAsia="Calibri" w:hAnsi="Times New Roman" w:cs="Times New Roman"/>
          <w:sz w:val="24"/>
          <w:szCs w:val="24"/>
        </w:rPr>
        <w:t xml:space="preserve"> и подписью директора </w:t>
      </w:r>
      <w:r w:rsidRPr="004E0DD9">
        <w:rPr>
          <w:rFonts w:ascii="Times New Roman" w:eastAsia="Calibri" w:hAnsi="Times New Roman" w:cs="Times New Roman"/>
          <w:sz w:val="24"/>
          <w:szCs w:val="24"/>
        </w:rPr>
        <w:t xml:space="preserve">и всеми приложениями (образец в Приложении № 1 к Положению); </w:t>
      </w:r>
    </w:p>
    <w:p w:rsidR="00F8544B" w:rsidRPr="004E0DD9" w:rsidRDefault="008A02C2" w:rsidP="00F8544B">
      <w:pPr>
        <w:widowControl w:val="0"/>
        <w:tabs>
          <w:tab w:val="left" w:pos="1320"/>
          <w:tab w:val="left" w:pos="16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DD9">
        <w:rPr>
          <w:rFonts w:ascii="Times New Roman" w:eastAsia="Calibri" w:hAnsi="Times New Roman" w:cs="Times New Roman"/>
          <w:sz w:val="24"/>
          <w:szCs w:val="24"/>
        </w:rPr>
        <w:t>2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>) проекты участников</w:t>
      </w:r>
      <w:r w:rsidRPr="004E0DD9">
        <w:rPr>
          <w:rFonts w:ascii="Times New Roman" w:eastAsia="Calibri" w:hAnsi="Times New Roman" w:cs="Times New Roman"/>
          <w:sz w:val="24"/>
          <w:szCs w:val="24"/>
        </w:rPr>
        <w:t>,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 оформленные в соответствии с требованиями к проектам (Приложения № 2,</w:t>
      </w:r>
      <w:r w:rsidR="00F8544B" w:rsidRPr="004E0DD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E0DD9">
        <w:rPr>
          <w:rFonts w:ascii="Times New Roman" w:eastAsia="Calibri" w:hAnsi="Times New Roman" w:cs="Times New Roman"/>
          <w:sz w:val="24"/>
          <w:szCs w:val="24"/>
        </w:rPr>
        <w:t>3)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8544B" w:rsidRPr="004E0DD9" w:rsidRDefault="000D4C28" w:rsidP="00D13FF3">
      <w:pPr>
        <w:widowControl w:val="0"/>
        <w:numPr>
          <w:ilvl w:val="2"/>
          <w:numId w:val="8"/>
        </w:numPr>
        <w:tabs>
          <w:tab w:val="left" w:pos="132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DD9">
        <w:rPr>
          <w:rFonts w:ascii="Times New Roman" w:eastAsia="Calibri" w:hAnsi="Times New Roman" w:cs="Times New Roman"/>
          <w:sz w:val="24"/>
          <w:szCs w:val="24"/>
        </w:rPr>
        <w:t>10-14</w:t>
      </w:r>
      <w:r w:rsidR="008B7A5A" w:rsidRPr="004E0DD9"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525C0" w:rsidRPr="004E0DD9">
        <w:rPr>
          <w:rFonts w:ascii="Times New Roman" w:eastAsia="Calibri" w:hAnsi="Times New Roman" w:cs="Times New Roman"/>
          <w:sz w:val="24"/>
          <w:szCs w:val="24"/>
        </w:rPr>
        <w:t>20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 года – заочный тур (экспертиза проектов);</w:t>
      </w:r>
    </w:p>
    <w:p w:rsidR="008B7A5A" w:rsidRPr="00F01C9F" w:rsidRDefault="000D4C28" w:rsidP="00D13FF3">
      <w:pPr>
        <w:widowControl w:val="0"/>
        <w:numPr>
          <w:ilvl w:val="2"/>
          <w:numId w:val="8"/>
        </w:numPr>
        <w:tabs>
          <w:tab w:val="left" w:pos="1320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4E0DD9">
        <w:rPr>
          <w:rFonts w:ascii="Times New Roman" w:eastAsia="Calibri" w:hAnsi="Times New Roman" w:cs="Times New Roman"/>
          <w:sz w:val="24"/>
          <w:szCs w:val="24"/>
        </w:rPr>
        <w:t>20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A5A" w:rsidRPr="004E0DD9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525C0" w:rsidRPr="004E0DD9">
        <w:rPr>
          <w:rFonts w:ascii="Times New Roman" w:eastAsia="Calibri" w:hAnsi="Times New Roman" w:cs="Times New Roman"/>
          <w:sz w:val="24"/>
          <w:szCs w:val="24"/>
        </w:rPr>
        <w:t>20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 года – очный</w:t>
      </w:r>
      <w:r w:rsidR="008D21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тур (защита проектов по</w:t>
      </w:r>
      <w:r w:rsidR="00F8544B" w:rsidRPr="00F01C9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секциям).</w:t>
      </w:r>
    </w:p>
    <w:p w:rsidR="008B7A5A" w:rsidRPr="00F01C9F" w:rsidRDefault="008B7A5A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заочный тур </w:t>
      </w:r>
      <w:r w:rsidR="004525C0" w:rsidRPr="00F01C9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F01C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этапа Конференции от </w:t>
      </w:r>
      <w:r w:rsidR="004525C0" w:rsidRPr="00F01C9F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</w:t>
      </w:r>
      <w:r w:rsidRPr="00F01C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10FF1" w:rsidRPr="00F01C9F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представляются работы победителей и призеров школьного этапа по каждому направлению</w:t>
      </w:r>
      <w:r w:rsidRPr="00F01C9F">
        <w:rPr>
          <w:rFonts w:ascii="Times New Roman" w:eastAsia="Calibri" w:hAnsi="Times New Roman" w:cs="Times New Roman"/>
          <w:sz w:val="24"/>
          <w:szCs w:val="24"/>
          <w:lang w:eastAsia="ru-RU"/>
        </w:rPr>
        <w:t>. Проект может быть заявлен только в одном направлении.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При приеме конкурсных материалов на заочный </w:t>
      </w: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тур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Конференции каждый проект проходит техническую экспертизу на соответствие требованиям, указанным в данном положении (Приложение № 2). Проекты, не соответствующие требованиям, не допускаются к участию в заочном туре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Конференции.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Для участия в Конференции принимаются следующие виды проектов:</w:t>
      </w:r>
    </w:p>
    <w:p w:rsidR="00F8544B" w:rsidRPr="00F01C9F" w:rsidRDefault="00F8544B" w:rsidP="00D13FF3">
      <w:pPr>
        <w:widowControl w:val="0"/>
        <w:numPr>
          <w:ilvl w:val="2"/>
          <w:numId w:val="8"/>
        </w:numPr>
        <w:tabs>
          <w:tab w:val="left" w:pos="1134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сследовательские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проекты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2"/>
          <w:numId w:val="8"/>
        </w:numPr>
        <w:tabs>
          <w:tab w:val="left" w:pos="1134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творческие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проекты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2"/>
          <w:numId w:val="8"/>
        </w:numPr>
        <w:tabs>
          <w:tab w:val="left" w:pos="1134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прикладные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проекты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01C9F" w:rsidP="00D13FF3">
      <w:pPr>
        <w:widowControl w:val="0"/>
        <w:numPr>
          <w:ilvl w:val="2"/>
          <w:numId w:val="8"/>
        </w:numPr>
        <w:tabs>
          <w:tab w:val="left" w:pos="1134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инновационные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проекты (в том числе исследования и разработки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по робототехнике, электронике и</w:t>
      </w:r>
      <w:r w:rsidR="00F8544B"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нано-технологиям);</w:t>
      </w:r>
    </w:p>
    <w:p w:rsidR="00F8544B" w:rsidRPr="00F01C9F" w:rsidRDefault="00F8544B" w:rsidP="00D13FF3">
      <w:pPr>
        <w:widowControl w:val="0"/>
        <w:numPr>
          <w:ilvl w:val="2"/>
          <w:numId w:val="8"/>
        </w:numPr>
        <w:tabs>
          <w:tab w:val="left" w:pos="1134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социальные проекты;</w:t>
      </w:r>
    </w:p>
    <w:p w:rsidR="00F8544B" w:rsidRPr="00F01C9F" w:rsidRDefault="00F8544B" w:rsidP="00D13FF3">
      <w:pPr>
        <w:widowControl w:val="0"/>
        <w:numPr>
          <w:ilvl w:val="2"/>
          <w:numId w:val="8"/>
        </w:numPr>
        <w:tabs>
          <w:tab w:val="left" w:pos="1134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инженерно-конструкторские проекты.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Тематика проектов призвана отражать культурные события всероссийского масштаба, приоритеты развития региона, территории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 ориентироваться на актуальные проблемы социально-экономического, общественно-политического, научно-технического, социокультурного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и гуманитарного характера. Разработка проектов на основе заказа органов местного самоуправления, общественности усиливает их значимость. Проекты должны способствовать развитию интеллектуального и творческого потенциала обучающихся, формированию навыков самостоятельной исследовательской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Проекты должны быть направлены на развитие поликультурной коммуникации, ориентированы на общечеловеческие культурные ценности; отражать культурно-исторические, памятные события и даты</w:t>
      </w:r>
      <w:r w:rsidRPr="00F01C9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Проекты должны содержать практический раздел, основанный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на собственных исследованиях автора. Работы реферативного характера,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не содержащие элементов самостоятельного исследования, к участию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в Конференции не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допускаются.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Направления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525C0" w:rsidRPr="00F01C9F" w:rsidTr="004525C0">
        <w:tc>
          <w:tcPr>
            <w:tcW w:w="9606" w:type="dxa"/>
            <w:shd w:val="clear" w:color="auto" w:fill="auto"/>
          </w:tcPr>
          <w:p w:rsidR="004525C0" w:rsidRPr="00F01C9F" w:rsidRDefault="004525C0" w:rsidP="00F8544B">
            <w:pPr>
              <w:widowControl w:val="0"/>
              <w:tabs>
                <w:tab w:val="left" w:pos="1320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для обучающихся 7-11 классов</w:t>
            </w:r>
          </w:p>
          <w:p w:rsidR="004525C0" w:rsidRPr="00F01C9F" w:rsidRDefault="004525C0" w:rsidP="00F8544B">
            <w:pPr>
              <w:widowControl w:val="0"/>
              <w:tabs>
                <w:tab w:val="left" w:pos="1320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(секции и подсекции)</w:t>
            </w:r>
          </w:p>
        </w:tc>
      </w:tr>
      <w:tr w:rsidR="004525C0" w:rsidRPr="00F01C9F" w:rsidTr="004525C0">
        <w:tc>
          <w:tcPr>
            <w:tcW w:w="9606" w:type="dxa"/>
            <w:shd w:val="clear" w:color="auto" w:fill="auto"/>
          </w:tcPr>
          <w:p w:rsidR="004525C0" w:rsidRPr="00F01C9F" w:rsidRDefault="004525C0" w:rsidP="00D13FF3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историческое</w:t>
            </w:r>
            <w:proofErr w:type="spellEnd"/>
          </w:p>
        </w:tc>
      </w:tr>
      <w:tr w:rsidR="004525C0" w:rsidRPr="00F01C9F" w:rsidTr="004525C0">
        <w:tc>
          <w:tcPr>
            <w:tcW w:w="9606" w:type="dxa"/>
            <w:shd w:val="clear" w:color="auto" w:fill="auto"/>
          </w:tcPr>
          <w:p w:rsidR="004525C0" w:rsidRPr="00F01C9F" w:rsidRDefault="004525C0" w:rsidP="00D13FF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историко-краеведческое</w:t>
            </w:r>
            <w:proofErr w:type="spellEnd"/>
          </w:p>
        </w:tc>
      </w:tr>
      <w:tr w:rsidR="004525C0" w:rsidRPr="00F01C9F" w:rsidTr="004525C0">
        <w:tc>
          <w:tcPr>
            <w:tcW w:w="9606" w:type="dxa"/>
            <w:shd w:val="clear" w:color="auto" w:fill="auto"/>
          </w:tcPr>
          <w:p w:rsidR="004525C0" w:rsidRPr="00F01C9F" w:rsidRDefault="004525C0" w:rsidP="00F8544B">
            <w:pPr>
              <w:widowControl w:val="0"/>
              <w:tabs>
                <w:tab w:val="left" w:pos="709"/>
                <w:tab w:val="left" w:pos="1320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общественно-политическое</w:t>
            </w:r>
            <w:proofErr w:type="spellEnd"/>
          </w:p>
        </w:tc>
      </w:tr>
      <w:tr w:rsidR="004525C0" w:rsidRPr="00F01C9F" w:rsidTr="004525C0">
        <w:tc>
          <w:tcPr>
            <w:tcW w:w="9606" w:type="dxa"/>
            <w:shd w:val="clear" w:color="auto" w:fill="auto"/>
          </w:tcPr>
          <w:p w:rsidR="004525C0" w:rsidRPr="00F01C9F" w:rsidRDefault="004525C0" w:rsidP="00F8544B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социально-правовое</w:t>
            </w:r>
            <w:proofErr w:type="spellEnd"/>
          </w:p>
        </w:tc>
      </w:tr>
      <w:tr w:rsidR="004525C0" w:rsidRPr="00F01C9F" w:rsidTr="004525C0">
        <w:tc>
          <w:tcPr>
            <w:tcW w:w="9606" w:type="dxa"/>
            <w:shd w:val="clear" w:color="auto" w:fill="auto"/>
          </w:tcPr>
          <w:p w:rsidR="004525C0" w:rsidRPr="00F01C9F" w:rsidRDefault="004525C0" w:rsidP="00F8544B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естественнонаучное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25C0" w:rsidRPr="00F01C9F" w:rsidRDefault="004525C0" w:rsidP="00F8544B">
            <w:pPr>
              <w:tabs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  <w:p w:rsidR="004525C0" w:rsidRPr="00F01C9F" w:rsidRDefault="004525C0" w:rsidP="00F8544B">
            <w:pPr>
              <w:tabs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  <w:p w:rsidR="004525C0" w:rsidRPr="00F01C9F" w:rsidRDefault="004525C0" w:rsidP="00F8544B">
            <w:pPr>
              <w:tabs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</w:tr>
      <w:tr w:rsidR="004525C0" w:rsidRPr="00F01C9F" w:rsidTr="004525C0">
        <w:tc>
          <w:tcPr>
            <w:tcW w:w="9606" w:type="dxa"/>
            <w:shd w:val="clear" w:color="auto" w:fill="auto"/>
          </w:tcPr>
          <w:p w:rsidR="004525C0" w:rsidRPr="00F01C9F" w:rsidRDefault="004525C0" w:rsidP="00F8544B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эколого-биологическое</w:t>
            </w:r>
            <w:proofErr w:type="spellEnd"/>
          </w:p>
        </w:tc>
      </w:tr>
      <w:tr w:rsidR="004525C0" w:rsidRPr="00F01C9F" w:rsidTr="004525C0">
        <w:tc>
          <w:tcPr>
            <w:tcW w:w="9606" w:type="dxa"/>
            <w:shd w:val="clear" w:color="auto" w:fill="auto"/>
          </w:tcPr>
          <w:p w:rsidR="004525C0" w:rsidRPr="00F01C9F" w:rsidRDefault="004525C0" w:rsidP="00F8544B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социокультурное</w:t>
            </w:r>
            <w:proofErr w:type="spellEnd"/>
          </w:p>
        </w:tc>
      </w:tr>
      <w:tr w:rsidR="004525C0" w:rsidRPr="00F01C9F" w:rsidTr="004525C0">
        <w:tc>
          <w:tcPr>
            <w:tcW w:w="9606" w:type="dxa"/>
            <w:shd w:val="clear" w:color="auto" w:fill="auto"/>
          </w:tcPr>
          <w:p w:rsidR="004525C0" w:rsidRPr="00F01C9F" w:rsidRDefault="004525C0" w:rsidP="00F8544B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8.лингвистическое:</w:t>
            </w:r>
          </w:p>
          <w:p w:rsidR="004525C0" w:rsidRPr="00F01C9F" w:rsidRDefault="004525C0" w:rsidP="00F8544B">
            <w:pPr>
              <w:tabs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8.1.русский язык</w:t>
            </w:r>
          </w:p>
          <w:p w:rsidR="004525C0" w:rsidRPr="00F01C9F" w:rsidRDefault="004525C0" w:rsidP="00F8544B">
            <w:pPr>
              <w:tabs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8.2.английский язык </w:t>
            </w:r>
          </w:p>
          <w:p w:rsidR="004525C0" w:rsidRPr="00F01C9F" w:rsidRDefault="00F01C9F" w:rsidP="004525C0">
            <w:pPr>
              <w:tabs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4525C0" w:rsidRPr="00F01C9F" w:rsidTr="004525C0">
        <w:tc>
          <w:tcPr>
            <w:tcW w:w="9606" w:type="dxa"/>
            <w:shd w:val="clear" w:color="auto" w:fill="auto"/>
          </w:tcPr>
          <w:p w:rsidR="004525C0" w:rsidRPr="00F01C9F" w:rsidRDefault="004525C0" w:rsidP="00F8544B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9.культурологическое:</w:t>
            </w:r>
          </w:p>
          <w:p w:rsidR="004525C0" w:rsidRPr="00F01C9F" w:rsidRDefault="004525C0" w:rsidP="00F8544B">
            <w:pPr>
              <w:tabs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9.1.искусство</w:t>
            </w:r>
          </w:p>
          <w:p w:rsidR="004525C0" w:rsidRPr="00F01C9F" w:rsidRDefault="004525C0" w:rsidP="00F8544B">
            <w:pPr>
              <w:tabs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9.2.культурология</w:t>
            </w:r>
          </w:p>
          <w:p w:rsidR="004525C0" w:rsidRPr="00F01C9F" w:rsidRDefault="004525C0" w:rsidP="00F8544B">
            <w:pPr>
              <w:tabs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9.3.культура дома</w:t>
            </w:r>
          </w:p>
          <w:p w:rsidR="004525C0" w:rsidRPr="00F01C9F" w:rsidRDefault="004525C0" w:rsidP="00F8544B">
            <w:pPr>
              <w:tabs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9.4.домоводство</w:t>
            </w:r>
          </w:p>
        </w:tc>
      </w:tr>
      <w:tr w:rsidR="004525C0" w:rsidRPr="00F01C9F" w:rsidTr="004525C0">
        <w:tc>
          <w:tcPr>
            <w:tcW w:w="9606" w:type="dxa"/>
            <w:shd w:val="clear" w:color="auto" w:fill="auto"/>
          </w:tcPr>
          <w:p w:rsidR="004525C0" w:rsidRPr="00F01C9F" w:rsidRDefault="004525C0" w:rsidP="00F8544B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техническое творчество: </w:t>
            </w:r>
          </w:p>
          <w:p w:rsidR="004525C0" w:rsidRPr="00F01C9F" w:rsidRDefault="004525C0" w:rsidP="00F8544B">
            <w:pPr>
              <w:tabs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10.1. технология</w:t>
            </w:r>
          </w:p>
          <w:p w:rsidR="004525C0" w:rsidRPr="00F01C9F" w:rsidRDefault="004525C0" w:rsidP="00F8544B">
            <w:pPr>
              <w:tabs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10.2. робототехника </w:t>
            </w:r>
          </w:p>
          <w:p w:rsidR="004525C0" w:rsidRPr="00F01C9F" w:rsidRDefault="004525C0" w:rsidP="00F8544B">
            <w:pPr>
              <w:tabs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10.3.компьютерные технологии </w:t>
            </w:r>
          </w:p>
          <w:p w:rsidR="004525C0" w:rsidRPr="00F01C9F" w:rsidRDefault="004525C0" w:rsidP="00F8544B">
            <w:pPr>
              <w:tabs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10.4.информационные технологии</w:t>
            </w:r>
          </w:p>
        </w:tc>
      </w:tr>
      <w:tr w:rsidR="004525C0" w:rsidRPr="00F01C9F" w:rsidTr="004525C0">
        <w:tc>
          <w:tcPr>
            <w:tcW w:w="9606" w:type="dxa"/>
            <w:shd w:val="clear" w:color="auto" w:fill="auto"/>
          </w:tcPr>
          <w:p w:rsidR="004525C0" w:rsidRPr="00F01C9F" w:rsidRDefault="004525C0" w:rsidP="00F8544B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социально-экономическое</w:t>
            </w:r>
            <w:proofErr w:type="spellEnd"/>
          </w:p>
        </w:tc>
      </w:tr>
      <w:tr w:rsidR="004525C0" w:rsidRPr="00F01C9F" w:rsidTr="004525C0">
        <w:tc>
          <w:tcPr>
            <w:tcW w:w="9606" w:type="dxa"/>
            <w:shd w:val="clear" w:color="auto" w:fill="auto"/>
          </w:tcPr>
          <w:p w:rsidR="004525C0" w:rsidRPr="00F01C9F" w:rsidRDefault="004525C0" w:rsidP="00F8544B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здоровьесбережение</w:t>
            </w:r>
            <w:proofErr w:type="spellEnd"/>
          </w:p>
        </w:tc>
      </w:tr>
    </w:tbl>
    <w:p w:rsidR="00F8544B" w:rsidRPr="00F01C9F" w:rsidRDefault="00F8544B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К каждому проекту прилагается результат проверки текста  системой </w:t>
      </w: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Антиплагиат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» на сайте </w:t>
      </w:r>
      <w:hyperlink r:id="rId6" w:history="1">
        <w:r w:rsidRPr="00F01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www.antiplagiat.ru</w:t>
        </w:r>
      </w:hyperlink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 (Приложение № 2).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Оценивание проектов на заочном туре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>Конференции  осуществляется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критериями настоящего положения (п. 4, Приложение №</w:t>
      </w:r>
      <w:r w:rsidRPr="00F01C9F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4).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 результатам экспертизы заочного тура определяется перечень секций и список участников очного тура Конференции. В случае недостаточного количества проектов, направления могут быть объединены</w:t>
      </w:r>
      <w:r w:rsid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в одной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секции.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Перечень секций и список участников публикуются на сайте </w:t>
      </w:r>
      <w:r w:rsidR="004525C0" w:rsidRPr="00F01C9F">
        <w:rPr>
          <w:rFonts w:ascii="Times New Roman" w:eastAsia="Calibri" w:hAnsi="Times New Roman" w:cs="Times New Roman"/>
          <w:sz w:val="24"/>
          <w:szCs w:val="24"/>
        </w:rPr>
        <w:t>Отдела образования</w:t>
      </w:r>
      <w:r w:rsidR="00F01C9F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F01C9F" w:rsidRPr="00F01C9F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https://edu.aramilgo.ru/</w:t>
        </w:r>
      </w:hyperlink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Для защиты проекта на очном туре Конференции участникам предоставляется до 7 минут, для ответа на вопросы – до 3</w:t>
      </w:r>
      <w:r w:rsidRPr="00F01C9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минут.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Принимая участие в Конференции, участники, родители (законные представители) несовершеннолетних обучающихся, педагоги соглашаются с требованиями данного положения и дают согласие на предоставление, использование и</w:t>
      </w:r>
      <w:r w:rsidRPr="00F01C9F">
        <w:rPr>
          <w:rFonts w:ascii="Times New Roman" w:eastAsia="DejaVu Sans" w:hAnsi="Times New Roman" w:cs="Times New Roman"/>
          <w:bCs/>
          <w:sz w:val="24"/>
          <w:szCs w:val="24"/>
        </w:rPr>
        <w:t xml:space="preserve"> обработку персональных данных в соответствии с нормами Федерального закона №152-ФЗ от 27 июля 2006 года (в действующей редакции) «О персональных данных» (фамилия, имя, отчество, должность, наименование образовательной организации, класс обучающихся, контактный телефон, электронная почта, результаты участия в мероприятии, вид и степень диплома).</w:t>
      </w:r>
    </w:p>
    <w:p w:rsidR="00103189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Принимая участие в Конференции, участники, родители (законные представители) несовершеннолетних обучающихся, педагоги соглашаются с тем, что фото и видеосъемка на мероприятии будет проводиться без их непосредственного разрешения. Фото- и видеоматериалы остаются в распоряжении организаторов с правом последующего некоммерческого использования.</w:t>
      </w:r>
    </w:p>
    <w:p w:rsidR="00103189" w:rsidRPr="00F01C9F" w:rsidRDefault="005D52DC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Победители и призеры </w:t>
      </w:r>
      <w:r w:rsidR="004525C0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510FF1"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Конференции </w:t>
      </w:r>
      <w:r w:rsidR="00103189" w:rsidRPr="00BB4750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BB4750" w:rsidRPr="00BB4750">
        <w:rPr>
          <w:rFonts w:ascii="Times New Roman" w:eastAsia="Calibri" w:hAnsi="Times New Roman" w:cs="Times New Roman"/>
          <w:sz w:val="24"/>
          <w:szCs w:val="24"/>
        </w:rPr>
        <w:t>28</w:t>
      </w:r>
      <w:r w:rsidRPr="00BB4750">
        <w:rPr>
          <w:rFonts w:ascii="Times New Roman" w:eastAsia="Calibri" w:hAnsi="Times New Roman" w:cs="Times New Roman"/>
          <w:sz w:val="24"/>
          <w:szCs w:val="24"/>
        </w:rPr>
        <w:t xml:space="preserve"> февраля 20</w:t>
      </w:r>
      <w:r w:rsidR="00BB4750" w:rsidRPr="00BB4750">
        <w:rPr>
          <w:rFonts w:ascii="Times New Roman" w:eastAsia="Calibri" w:hAnsi="Times New Roman" w:cs="Times New Roman"/>
          <w:sz w:val="24"/>
          <w:szCs w:val="24"/>
        </w:rPr>
        <w:t>20</w:t>
      </w:r>
      <w:r w:rsidRPr="00BB475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предоставляют </w:t>
      </w:r>
      <w:r w:rsidR="000770D2">
        <w:rPr>
          <w:rFonts w:ascii="Times New Roman" w:eastAsia="Calibri" w:hAnsi="Times New Roman" w:cs="Times New Roman"/>
          <w:sz w:val="24"/>
          <w:szCs w:val="24"/>
        </w:rPr>
        <w:t xml:space="preserve">на электронную почту </w:t>
      </w:r>
      <w:r w:rsidR="004525C0" w:rsidRPr="00F01C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МКУ ОМЦ </w:t>
      </w:r>
      <w:proofErr w:type="spellStart"/>
      <w:r w:rsidR="00BB4750" w:rsidRPr="00066FB7">
        <w:rPr>
          <w:rFonts w:ascii="Times New Roman" w:eastAsia="Calibri" w:hAnsi="Times New Roman" w:cs="Times New Roman"/>
          <w:color w:val="0070C0"/>
          <w:sz w:val="24"/>
          <w:szCs w:val="24"/>
          <w:lang w:val="en-US" w:eastAsia="ru-RU"/>
        </w:rPr>
        <w:t>centr</w:t>
      </w:r>
      <w:proofErr w:type="spellEnd"/>
      <w:r w:rsidR="00BB4750" w:rsidRPr="00066FB7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_</w:t>
      </w:r>
      <w:r w:rsidR="00BB4750" w:rsidRPr="00066FB7">
        <w:rPr>
          <w:rFonts w:ascii="Times New Roman" w:eastAsia="Calibri" w:hAnsi="Times New Roman" w:cs="Times New Roman"/>
          <w:color w:val="0070C0"/>
          <w:sz w:val="24"/>
          <w:szCs w:val="24"/>
          <w:lang w:val="en-US" w:eastAsia="ru-RU"/>
        </w:rPr>
        <w:t>ago</w:t>
      </w:r>
      <w:r w:rsidR="00BB4750" w:rsidRPr="00066FB7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@</w:t>
      </w:r>
      <w:r w:rsidR="00BB4750" w:rsidRPr="00066FB7">
        <w:rPr>
          <w:rFonts w:ascii="Times New Roman" w:eastAsia="Calibri" w:hAnsi="Times New Roman" w:cs="Times New Roman"/>
          <w:color w:val="0070C0"/>
          <w:sz w:val="24"/>
          <w:szCs w:val="24"/>
          <w:lang w:val="en-US" w:eastAsia="ru-RU"/>
        </w:rPr>
        <w:t>mail</w:t>
      </w:r>
      <w:r w:rsidR="00BB4750" w:rsidRPr="00066FB7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.</w:t>
      </w:r>
      <w:proofErr w:type="spellStart"/>
      <w:r w:rsidR="00BB4750" w:rsidRPr="00066FB7">
        <w:rPr>
          <w:rFonts w:ascii="Times New Roman" w:eastAsia="Calibri" w:hAnsi="Times New Roman" w:cs="Times New Roman"/>
          <w:color w:val="0070C0"/>
          <w:sz w:val="24"/>
          <w:szCs w:val="24"/>
          <w:lang w:val="en-US" w:eastAsia="ru-RU"/>
        </w:rPr>
        <w:t>ru</w:t>
      </w:r>
      <w:proofErr w:type="spellEnd"/>
      <w:r w:rsidR="004525C0" w:rsidRPr="00066FB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03189" w:rsidRPr="00F01C9F">
        <w:rPr>
          <w:rFonts w:ascii="Times New Roman" w:hAnsi="Times New Roman" w:cs="Times New Roman"/>
          <w:sz w:val="24"/>
          <w:szCs w:val="24"/>
        </w:rPr>
        <w:t>проекты в формате PDF (каждый проект оформляется единым файлом), оформленные в соответствии с требованиями к проектам (Приложения № 2,</w:t>
      </w:r>
      <w:r w:rsidR="00103189" w:rsidRPr="00F01C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03189" w:rsidRPr="00F01C9F">
        <w:rPr>
          <w:rFonts w:ascii="Times New Roman" w:hAnsi="Times New Roman" w:cs="Times New Roman"/>
          <w:sz w:val="24"/>
          <w:szCs w:val="24"/>
        </w:rPr>
        <w:t xml:space="preserve">3). В теме письма необходимо указать «ФИО участника, №ОО, класс»; </w:t>
      </w:r>
    </w:p>
    <w:p w:rsidR="005D52DC" w:rsidRPr="00F01C9F" w:rsidRDefault="005D52DC" w:rsidP="00103189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2DC" w:rsidRPr="00F01C9F" w:rsidRDefault="005D52DC" w:rsidP="005D52DC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576750" w:rsidP="00576750">
      <w:pPr>
        <w:widowControl w:val="0"/>
        <w:tabs>
          <w:tab w:val="left" w:pos="1210"/>
          <w:tab w:val="left" w:pos="3874"/>
        </w:tabs>
        <w:autoSpaceDE w:val="0"/>
        <w:autoSpaceDN w:val="0"/>
        <w:spacing w:after="0" w:line="240" w:lineRule="auto"/>
        <w:ind w:left="2978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Критерии оценивания</w:t>
      </w:r>
      <w:r w:rsidR="00F8544B"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проектов</w:t>
      </w:r>
    </w:p>
    <w:p w:rsidR="00F8544B" w:rsidRPr="00F01C9F" w:rsidRDefault="00F8544B" w:rsidP="00D13FF3">
      <w:pPr>
        <w:widowControl w:val="0"/>
        <w:numPr>
          <w:ilvl w:val="1"/>
          <w:numId w:val="6"/>
        </w:numPr>
        <w:tabs>
          <w:tab w:val="left" w:pos="1210"/>
          <w:tab w:val="left" w:pos="1862"/>
          <w:tab w:val="left" w:pos="3324"/>
          <w:tab w:val="left" w:pos="4470"/>
          <w:tab w:val="left" w:pos="6185"/>
          <w:tab w:val="left" w:pos="7569"/>
          <w:tab w:val="left" w:pos="8144"/>
          <w:tab w:val="left" w:pos="94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Критерии оценивания содержания проектов на заочном туре Конференции (максимум 32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балла):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актуальность проблемы</w:t>
      </w:r>
      <w:r w:rsidRPr="00F01C9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исследования;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определение целей, задач и результата</w:t>
      </w:r>
      <w:r w:rsidRPr="00F01C9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исследования;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определение объекта и предмета</w:t>
      </w:r>
      <w:r w:rsidRPr="00F01C9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исследования;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формулирование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гипотезы</w:t>
      </w:r>
      <w:proofErr w:type="spellEnd"/>
      <w:r w:rsidRPr="00F01C9F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исследования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анализ различных источников по изучаемой</w:t>
      </w:r>
      <w:r w:rsidRPr="00F01C9F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проблеме;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соответствие методов исследования изучаемой</w:t>
      </w:r>
      <w:r w:rsidRPr="00F01C9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проблеме;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соответствие собранного материала целям, задачам и результатам исследования;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обоснование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личной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позиции</w:t>
      </w:r>
      <w:proofErr w:type="spellEnd"/>
      <w:r w:rsidRPr="00F01C9F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автора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наличие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обоснованных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выводов</w:t>
      </w:r>
      <w:proofErr w:type="spellEnd"/>
      <w:r w:rsidRPr="00F01C9F"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исследования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практическая значимость выдвигаемых проектов и</w:t>
      </w:r>
      <w:r w:rsidRPr="00F01C9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идей;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  <w:tab w:val="left" w:pos="3513"/>
          <w:tab w:val="left" w:pos="5179"/>
          <w:tab w:val="left" w:pos="6942"/>
          <w:tab w:val="left" w:pos="8587"/>
          <w:tab w:val="left" w:pos="951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обоснование перспектив дальнейшей разработки темы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</w:r>
      <w:r w:rsidRPr="00F01C9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или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исследования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проблемы;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личное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мнение</w:t>
      </w:r>
      <w:proofErr w:type="spellEnd"/>
      <w:r w:rsidRPr="00F01C9F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эксперта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8544B" w:rsidRPr="00F01C9F" w:rsidRDefault="00F8544B" w:rsidP="00103189">
      <w:pPr>
        <w:widowControl w:val="0"/>
        <w:tabs>
          <w:tab w:val="left" w:pos="1210"/>
          <w:tab w:val="left" w:pos="186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Критерии оценивания оформления и структуры проектов на заочном туре Конференции (максимум 8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баллов) в части наличия и соответствия требованиям: титульный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лист; оглавление; введение; основная часть (возможно деление на главы, разделы; их</w:t>
      </w:r>
      <w:r w:rsidRPr="00F01C9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названия); заключение; нумерация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страниц; шрифт; интервал; расположение текста на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странице; иллюстративный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материал; библиография; приложения.</w:t>
      </w:r>
    </w:p>
    <w:p w:rsidR="00F8544B" w:rsidRPr="00F01C9F" w:rsidRDefault="00F8544B" w:rsidP="00D13FF3">
      <w:pPr>
        <w:widowControl w:val="0"/>
        <w:numPr>
          <w:ilvl w:val="1"/>
          <w:numId w:val="4"/>
        </w:numPr>
        <w:tabs>
          <w:tab w:val="left" w:pos="142"/>
          <w:tab w:val="left" w:pos="1862"/>
          <w:tab w:val="left" w:pos="3307"/>
          <w:tab w:val="left" w:pos="4437"/>
          <w:tab w:val="left" w:pos="6472"/>
          <w:tab w:val="left" w:pos="7838"/>
          <w:tab w:val="left" w:pos="8394"/>
          <w:tab w:val="left" w:pos="94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Критерии оценивания проекта на очном туре Конференции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(максимум 60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баллов):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соответствие представления содержанию</w:t>
      </w: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работы;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7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качество доклада: структура (предъявление в представлении всех составляющих частей работы), логика, доступность изложения, грамотность и научность речи докладчика, соблюдение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регламента;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уровень владения материалом: репродуктивный,</w:t>
      </w:r>
      <w:r w:rsidRPr="00F01C9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продуктивный, аналитический;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эффективность взаимодействия с аудиторией: ответы на вопросы, диалог,</w:t>
      </w: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участие в дискуссии;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уровень мультимедийного сопровождения: соответствие презентации содержанию работы и содержанию доклада, качество оформления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презентации.</w:t>
      </w:r>
    </w:p>
    <w:p w:rsidR="00F8544B" w:rsidRPr="00F01C9F" w:rsidRDefault="00F8544B" w:rsidP="00D13FF3">
      <w:pPr>
        <w:widowControl w:val="0"/>
        <w:numPr>
          <w:ilvl w:val="1"/>
          <w:numId w:val="4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Конференции – 100, из них максимальное количество баллов за заочный тур – 40, за очный тур –</w:t>
      </w:r>
      <w:r w:rsidRPr="00F01C9F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60.</w:t>
      </w:r>
    </w:p>
    <w:p w:rsidR="00103189" w:rsidRPr="00F01C9F" w:rsidRDefault="00103189" w:rsidP="00103189">
      <w:pPr>
        <w:widowControl w:val="0"/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12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103189" w:rsidP="0084667D">
      <w:pPr>
        <w:widowControl w:val="0"/>
        <w:tabs>
          <w:tab w:val="left" w:pos="1210"/>
          <w:tab w:val="left" w:pos="3874"/>
        </w:tabs>
        <w:autoSpaceDE w:val="0"/>
        <w:autoSpaceDN w:val="0"/>
        <w:spacing w:after="0" w:line="240" w:lineRule="auto"/>
        <w:ind w:left="2978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Оргкомитет Конференции</w:t>
      </w:r>
    </w:p>
    <w:p w:rsidR="0084667D" w:rsidRPr="004D00B9" w:rsidRDefault="00F8544B" w:rsidP="00D13FF3">
      <w:pPr>
        <w:widowControl w:val="0"/>
        <w:numPr>
          <w:ilvl w:val="1"/>
          <w:numId w:val="3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0B9">
        <w:rPr>
          <w:rFonts w:ascii="Times New Roman" w:eastAsia="Calibri" w:hAnsi="Times New Roman" w:cs="Times New Roman"/>
          <w:sz w:val="24"/>
          <w:szCs w:val="24"/>
        </w:rPr>
        <w:t>Оргкомитет Конференции является основным координирующим органом по ее подготовке, организации и проведению.</w:t>
      </w:r>
      <w:r w:rsidR="00BD73FD" w:rsidRPr="004D00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667D" w:rsidRPr="002471AA" w:rsidRDefault="0084667D" w:rsidP="0084667D">
      <w:pPr>
        <w:widowControl w:val="0"/>
        <w:numPr>
          <w:ilvl w:val="1"/>
          <w:numId w:val="3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состав оргкомитета входят представители </w:t>
      </w:r>
      <w:r w:rsidR="00BD73FD" w:rsidRPr="0084667D">
        <w:rPr>
          <w:rFonts w:ascii="Times New Roman" w:eastAsia="Calibri" w:hAnsi="Times New Roman" w:cs="Times New Roman"/>
          <w:sz w:val="24"/>
          <w:szCs w:val="24"/>
        </w:rPr>
        <w:t>МКУ ОМЦ</w:t>
      </w:r>
      <w:r w:rsidR="00F8544B" w:rsidRPr="008466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3189" w:rsidRPr="0084667D">
        <w:rPr>
          <w:rFonts w:ascii="Times New Roman" w:eastAsia="Calibri" w:hAnsi="Times New Roman" w:cs="Times New Roman"/>
          <w:sz w:val="24"/>
          <w:szCs w:val="24"/>
        </w:rPr>
        <w:t xml:space="preserve">руководители </w:t>
      </w:r>
      <w:r w:rsidR="00BD73FD" w:rsidRPr="0084667D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="00103189" w:rsidRPr="0084667D">
        <w:rPr>
          <w:rFonts w:ascii="Times New Roman" w:eastAsia="Calibri" w:hAnsi="Times New Roman" w:cs="Times New Roman"/>
          <w:sz w:val="24"/>
          <w:szCs w:val="24"/>
        </w:rPr>
        <w:t xml:space="preserve"> методических объединений, педагоги ОО </w:t>
      </w:r>
      <w:proofErr w:type="spellStart"/>
      <w:r w:rsidR="00BD73FD" w:rsidRPr="0084667D">
        <w:rPr>
          <w:rFonts w:ascii="Times New Roman" w:eastAsia="Calibri" w:hAnsi="Times New Roman" w:cs="Times New Roman"/>
          <w:sz w:val="24"/>
          <w:szCs w:val="24"/>
        </w:rPr>
        <w:t>Арамильского</w:t>
      </w:r>
      <w:proofErr w:type="spellEnd"/>
      <w:r w:rsidR="00BD73FD" w:rsidRPr="0084667D">
        <w:rPr>
          <w:rFonts w:ascii="Times New Roman" w:eastAsia="Calibri" w:hAnsi="Times New Roman" w:cs="Times New Roman"/>
          <w:sz w:val="24"/>
          <w:szCs w:val="24"/>
        </w:rPr>
        <w:t xml:space="preserve"> ГО</w:t>
      </w:r>
      <w:r w:rsidR="00F8544B" w:rsidRPr="008466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03189" w:rsidRPr="0084667D">
        <w:rPr>
          <w:rFonts w:ascii="Times New Roman" w:eastAsia="Calibri" w:hAnsi="Times New Roman" w:cs="Times New Roman"/>
          <w:sz w:val="24"/>
          <w:szCs w:val="24"/>
          <w:lang w:val="en-US"/>
        </w:rPr>
        <w:t>Оргкомитет</w:t>
      </w:r>
      <w:proofErr w:type="spellEnd"/>
      <w:r w:rsidR="00103189" w:rsidRPr="008466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667D">
        <w:rPr>
          <w:rFonts w:ascii="Times New Roman" w:eastAsia="Calibri" w:hAnsi="Times New Roman" w:cs="Times New Roman"/>
          <w:sz w:val="24"/>
          <w:szCs w:val="24"/>
          <w:lang w:val="en-US"/>
        </w:rPr>
        <w:t>возглавляет</w:t>
      </w:r>
      <w:proofErr w:type="spellEnd"/>
      <w:r w:rsidRPr="0084667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3189" w:rsidRPr="0084667D">
        <w:rPr>
          <w:rFonts w:ascii="Times New Roman" w:eastAsia="Calibri" w:hAnsi="Times New Roman" w:cs="Times New Roman"/>
          <w:sz w:val="24"/>
          <w:szCs w:val="24"/>
          <w:lang w:val="en-US"/>
        </w:rPr>
        <w:t>председатель</w:t>
      </w:r>
      <w:proofErr w:type="spellEnd"/>
      <w:r w:rsidR="00103189" w:rsidRPr="0084667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8544B" w:rsidRPr="00F01C9F" w:rsidRDefault="00F8544B" w:rsidP="00D13FF3">
      <w:pPr>
        <w:widowControl w:val="0"/>
        <w:numPr>
          <w:ilvl w:val="1"/>
          <w:numId w:val="3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Функциональные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обязанности</w:t>
      </w:r>
      <w:proofErr w:type="spellEnd"/>
      <w:r w:rsidRPr="00F01C9F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Оргкомитета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составление программы и регламента проведения Конференции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и обеспечение их реализации;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формирование перечня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секций;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утверждение состава жюри, в том числе</w:t>
      </w:r>
      <w:r w:rsidRPr="00F01C9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председателей;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подведение итогов заочного тура Конференции и определение состава участников очного тура</w:t>
      </w: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Конференции;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определение количества призовых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мест и подведение итогов (на основании протоколов</w:t>
      </w:r>
      <w:r w:rsidRPr="00F01C9F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жюри);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ведение необходимой документации по организации и проведению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Конференции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обобщение и представление аналитических материалов по итогам Конференции; 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подготовка и направление заявки, а также направление проектов 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 xml:space="preserve">для участия в </w:t>
      </w:r>
      <w:r w:rsidR="00BD73FD" w:rsidRPr="00F01C9F">
        <w:rPr>
          <w:rFonts w:ascii="Times New Roman" w:eastAsia="Calibri" w:hAnsi="Times New Roman" w:cs="Times New Roman"/>
          <w:sz w:val="24"/>
          <w:szCs w:val="24"/>
        </w:rPr>
        <w:t>областном</w:t>
      </w:r>
      <w:r w:rsidR="00103189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этапе научно-практической конференции обучающихся </w:t>
      </w:r>
      <w:r w:rsidR="00BD73FD" w:rsidRPr="00F01C9F">
        <w:rPr>
          <w:rFonts w:ascii="Times New Roman" w:eastAsia="Calibri" w:hAnsi="Times New Roman" w:cs="Times New Roman"/>
          <w:sz w:val="24"/>
          <w:szCs w:val="24"/>
        </w:rPr>
        <w:t>Свердловской области</w:t>
      </w:r>
      <w:r w:rsidRPr="00F01C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3189" w:rsidRPr="00F01C9F" w:rsidRDefault="00103189" w:rsidP="00070CCE">
      <w:pPr>
        <w:widowControl w:val="0"/>
        <w:tabs>
          <w:tab w:val="left" w:pos="1210"/>
          <w:tab w:val="left" w:pos="18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3C0" w:rsidRPr="00F01C9F" w:rsidRDefault="001053C0" w:rsidP="00070CCE">
      <w:pPr>
        <w:widowControl w:val="0"/>
        <w:tabs>
          <w:tab w:val="left" w:pos="1210"/>
          <w:tab w:val="left" w:pos="18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44B" w:rsidRDefault="00103189" w:rsidP="00103189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left="125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Жюри Конференции</w:t>
      </w:r>
    </w:p>
    <w:p w:rsidR="0084667D" w:rsidRPr="00F01C9F" w:rsidRDefault="0084667D" w:rsidP="00103189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left="125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D13FF3">
      <w:pPr>
        <w:widowControl w:val="0"/>
        <w:numPr>
          <w:ilvl w:val="1"/>
          <w:numId w:val="2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состав жюри входят </w:t>
      </w:r>
      <w:r w:rsidR="00103189" w:rsidRPr="00F01C9F">
        <w:rPr>
          <w:rFonts w:ascii="Times New Roman" w:eastAsia="Calibri" w:hAnsi="Times New Roman" w:cs="Times New Roman"/>
          <w:sz w:val="24"/>
          <w:szCs w:val="24"/>
        </w:rPr>
        <w:t xml:space="preserve">педагоги </w:t>
      </w:r>
      <w:r w:rsidRPr="00F01C9F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</w:t>
      </w:r>
      <w:r w:rsidR="00510FF1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53C0" w:rsidRPr="00F01C9F">
        <w:rPr>
          <w:rFonts w:ascii="Times New Roman" w:eastAsia="Calibri" w:hAnsi="Times New Roman" w:cs="Times New Roman"/>
          <w:sz w:val="24"/>
          <w:szCs w:val="24"/>
        </w:rPr>
        <w:t>Арамильского</w:t>
      </w:r>
      <w:proofErr w:type="spellEnd"/>
      <w:r w:rsidR="001053C0" w:rsidRPr="00F01C9F">
        <w:rPr>
          <w:rFonts w:ascii="Times New Roman" w:eastAsia="Calibri" w:hAnsi="Times New Roman" w:cs="Times New Roman"/>
          <w:sz w:val="24"/>
          <w:szCs w:val="24"/>
        </w:rPr>
        <w:t xml:space="preserve"> 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. В каждой секции жюри возглавляет председатель. </w:t>
      </w:r>
    </w:p>
    <w:p w:rsidR="00F8544B" w:rsidRPr="00F01C9F" w:rsidRDefault="00F8544B" w:rsidP="00D13FF3">
      <w:pPr>
        <w:widowControl w:val="0"/>
        <w:numPr>
          <w:ilvl w:val="1"/>
          <w:numId w:val="2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Жюри Конференции является основным экспертным органом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по каждому направлению.</w:t>
      </w:r>
      <w:r w:rsidRPr="00F01C9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</w:p>
    <w:p w:rsidR="00F8544B" w:rsidRPr="00F01C9F" w:rsidRDefault="00F8544B" w:rsidP="00D13FF3">
      <w:pPr>
        <w:widowControl w:val="0"/>
        <w:numPr>
          <w:ilvl w:val="1"/>
          <w:numId w:val="2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Жюри: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оценивает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01C9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рецензирует проекты на заочном </w:t>
      </w:r>
      <w:r w:rsidRPr="00F01C9F">
        <w:rPr>
          <w:rFonts w:ascii="Times New Roman" w:eastAsia="Calibri" w:hAnsi="Times New Roman" w:cs="Times New Roman"/>
          <w:spacing w:val="-8"/>
          <w:sz w:val="24"/>
          <w:szCs w:val="24"/>
        </w:rPr>
        <w:t>туре</w:t>
      </w:r>
      <w:r w:rsidRPr="00F01C9F">
        <w:rPr>
          <w:rFonts w:ascii="Times New Roman" w:eastAsia="Calibri" w:hAnsi="Times New Roman" w:cs="Times New Roman"/>
          <w:spacing w:val="-2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Конференции;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оценивает </w:t>
      </w:r>
      <w:r w:rsidRPr="00F01C9F">
        <w:rPr>
          <w:rFonts w:ascii="Times New Roman" w:eastAsia="Calibri" w:hAnsi="Times New Roman" w:cs="Times New Roman"/>
          <w:sz w:val="24"/>
          <w:szCs w:val="24"/>
        </w:rPr>
        <w:t>защиты проектов на очном туре Конференции;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ведет документацию, необходимую для осуществления экспертной деятельности (Приложения №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4, </w:t>
      </w:r>
      <w:r w:rsidRPr="00F01C9F">
        <w:rPr>
          <w:rFonts w:ascii="Times New Roman" w:eastAsia="Calibri" w:hAnsi="Times New Roman" w:cs="Times New Roman"/>
          <w:sz w:val="24"/>
          <w:szCs w:val="24"/>
        </w:rPr>
        <w:t>5);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определяет победителей и призеров, представляет результаты экспертной деятельности при подведении итогов Конференции;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обеспечивает условия для сохранения физического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 xml:space="preserve">и психологического благополучия участников Конференции; 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передает результаты экспертной деятельности и аналитические материалы в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Оргкомитет.</w:t>
      </w:r>
    </w:p>
    <w:p w:rsidR="00103189" w:rsidRPr="00F01C9F" w:rsidRDefault="00103189" w:rsidP="00103189">
      <w:pPr>
        <w:widowControl w:val="0"/>
        <w:tabs>
          <w:tab w:val="left" w:pos="1210"/>
          <w:tab w:val="left" w:pos="2239"/>
        </w:tabs>
        <w:autoSpaceDE w:val="0"/>
        <w:autoSpaceDN w:val="0"/>
        <w:spacing w:after="0" w:line="240" w:lineRule="auto"/>
        <w:ind w:left="7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103189" w:rsidP="00070CCE">
      <w:pPr>
        <w:widowControl w:val="0"/>
        <w:tabs>
          <w:tab w:val="left" w:pos="1210"/>
          <w:tab w:val="left" w:pos="2239"/>
        </w:tabs>
        <w:autoSpaceDE w:val="0"/>
        <w:autoSpaceDN w:val="0"/>
        <w:spacing w:after="0" w:line="240" w:lineRule="auto"/>
        <w:ind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7. Подведение итогов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и награждение победителей и</w:t>
      </w:r>
      <w:r w:rsidR="00F8544B" w:rsidRPr="00F01C9F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призеров</w:t>
      </w:r>
    </w:p>
    <w:p w:rsidR="00F8544B" w:rsidRPr="00F01C9F" w:rsidRDefault="00F8544B" w:rsidP="00D13FF3">
      <w:pPr>
        <w:widowControl w:val="0"/>
        <w:numPr>
          <w:ilvl w:val="1"/>
          <w:numId w:val="1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Участники очного тура получают сертификат участника очного тура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103189"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Конференции.</w:t>
      </w:r>
    </w:p>
    <w:p w:rsidR="00F8544B" w:rsidRPr="00F01C9F" w:rsidRDefault="00F8544B" w:rsidP="00D13FF3">
      <w:pPr>
        <w:widowControl w:val="0"/>
        <w:numPr>
          <w:ilvl w:val="1"/>
          <w:numId w:val="1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Победители и призеры Конференц</w:t>
      </w:r>
      <w:r w:rsidR="00103189" w:rsidRPr="00F01C9F">
        <w:rPr>
          <w:rFonts w:ascii="Times New Roman" w:eastAsia="Calibri" w:hAnsi="Times New Roman" w:cs="Times New Roman"/>
          <w:sz w:val="24"/>
          <w:szCs w:val="24"/>
        </w:rPr>
        <w:t xml:space="preserve">ии (1, 2, 3 место) определяются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каждом направлении (секции) путем суммирования баллов заочного и очного туров. Список победителей и призеров публикуется на сайте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Отдела образования</w:t>
      </w:r>
      <w:r w:rsidR="001053C0" w:rsidRPr="00F01C9F">
        <w:rPr>
          <w:sz w:val="24"/>
          <w:szCs w:val="24"/>
        </w:rPr>
        <w:t xml:space="preserve"> </w:t>
      </w:r>
      <w:hyperlink r:id="rId8" w:history="1">
        <w:r w:rsidR="001053C0" w:rsidRPr="00F01C9F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https://edu.aramilgo.ru/</w:t>
        </w:r>
      </w:hyperlink>
      <w:r w:rsidR="00103189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44B" w:rsidRPr="00F01C9F" w:rsidRDefault="00F8544B" w:rsidP="00D13FF3">
      <w:pPr>
        <w:widowControl w:val="0"/>
        <w:numPr>
          <w:ilvl w:val="1"/>
          <w:numId w:val="1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Победители и призеры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103189"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Кон</w:t>
      </w:r>
      <w:r w:rsidR="00103189" w:rsidRPr="00F01C9F">
        <w:rPr>
          <w:rFonts w:ascii="Times New Roman" w:eastAsia="Calibri" w:hAnsi="Times New Roman" w:cs="Times New Roman"/>
          <w:sz w:val="24"/>
          <w:szCs w:val="24"/>
        </w:rPr>
        <w:t xml:space="preserve">ференции награждаются дипломам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Отдела образования</w:t>
      </w:r>
      <w:r w:rsidRPr="00F01C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544B" w:rsidRPr="00F01C9F" w:rsidRDefault="00F8544B" w:rsidP="00D13FF3">
      <w:pPr>
        <w:widowControl w:val="0"/>
        <w:numPr>
          <w:ilvl w:val="1"/>
          <w:numId w:val="1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Протоколы работы жюри не выдаются, апелляции по итогам Конференции не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предусмотрены.</w:t>
      </w:r>
    </w:p>
    <w:p w:rsidR="00F8544B" w:rsidRPr="00F01C9F" w:rsidRDefault="00F8544B" w:rsidP="000F2E9F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070CCE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Положению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Форма заявки </w:t>
      </w:r>
      <w:r w:rsidR="008B13CE" w:rsidRPr="00F01C9F">
        <w:rPr>
          <w:rFonts w:ascii="Times New Roman" w:eastAsia="Calibri" w:hAnsi="Times New Roman" w:cs="Times New Roman"/>
          <w:sz w:val="24"/>
          <w:szCs w:val="24"/>
        </w:rPr>
        <w:t>ОО№_____________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на участие в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муниципальном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этапе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общеобразовательных организаций </w:t>
      </w:r>
      <w:proofErr w:type="spellStart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в 20</w:t>
      </w:r>
      <w:r w:rsidR="001053C0"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19- 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1053C0"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20 </w:t>
      </w:r>
      <w:r w:rsidRPr="00F01C9F">
        <w:rPr>
          <w:rFonts w:ascii="Times New Roman" w:eastAsia="Calibri" w:hAnsi="Times New Roman" w:cs="Times New Roman"/>
          <w:sz w:val="24"/>
          <w:szCs w:val="24"/>
        </w:rPr>
        <w:t>учебном году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01C9F">
        <w:rPr>
          <w:rFonts w:ascii="Times New Roman" w:eastAsia="Calibri" w:hAnsi="Times New Roman" w:cs="Times New Roman"/>
          <w:i/>
          <w:sz w:val="24"/>
          <w:szCs w:val="24"/>
        </w:rPr>
        <w:t>На бланке организации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Оргкомитет </w:t>
      </w:r>
    </w:p>
    <w:p w:rsidR="00F8544B" w:rsidRPr="00F01C9F" w:rsidRDefault="001053C0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научно-практической конференции 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обучающихся общеобразовательных </w:t>
      </w:r>
    </w:p>
    <w:p w:rsidR="00F8544B" w:rsidRPr="00F01C9F" w:rsidRDefault="00F8544B" w:rsidP="001053C0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организаций </w:t>
      </w:r>
      <w:proofErr w:type="spellStart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  <w:r w:rsidR="00807D5D" w:rsidRPr="00F01C9F">
        <w:rPr>
          <w:rFonts w:ascii="Times New Roman" w:eastAsia="Calibri" w:hAnsi="Times New Roman" w:cs="Times New Roman"/>
          <w:sz w:val="24"/>
          <w:szCs w:val="24"/>
        </w:rPr>
        <w:t xml:space="preserve">ОО № </w:t>
      </w:r>
      <w:r w:rsidRPr="00F01C9F">
        <w:rPr>
          <w:rFonts w:ascii="Times New Roman" w:eastAsia="Calibri" w:hAnsi="Times New Roman" w:cs="Times New Roman"/>
          <w:sz w:val="24"/>
          <w:szCs w:val="24"/>
        </w:rPr>
        <w:t>____________.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Направляем на заочный тур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научно-практической конференции 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обучающихся общеобразовательных организаций </w:t>
      </w:r>
      <w:proofErr w:type="spellStart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в 201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9-</w:t>
      </w:r>
      <w:r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учебном году ____ проектов в соответствии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с Приложением № 1.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 заявке прилагаются:</w:t>
      </w:r>
    </w:p>
    <w:p w:rsidR="00F8544B" w:rsidRPr="00F01C9F" w:rsidRDefault="000770D2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Список проектов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на ____ листах.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2. Копии протоколов по секциям/направлениям </w:t>
      </w:r>
      <w:r w:rsidR="00807D5D" w:rsidRPr="00F01C9F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общеобразовательных организаций </w:t>
      </w:r>
      <w:proofErr w:type="spellStart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="001053C0"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>в 201</w:t>
      </w:r>
      <w:r w:rsidR="001053C0" w:rsidRPr="00F01C9F">
        <w:rPr>
          <w:rFonts w:ascii="Times New Roman" w:eastAsia="Calibri" w:hAnsi="Times New Roman" w:cs="Times New Roman"/>
          <w:bCs/>
          <w:sz w:val="24"/>
          <w:szCs w:val="24"/>
        </w:rPr>
        <w:t>9-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1053C0" w:rsidRPr="00F01C9F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учебном году на _______листах 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3. Ходатайство на ____ листах (на включение в заявку работ дополнительно, если имеются основания).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210"/>
          <w:tab w:val="left" w:pos="473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ОО</w:t>
      </w:r>
      <w:r w:rsidRPr="00F01C9F">
        <w:rPr>
          <w:rFonts w:ascii="Times New Roman" w:eastAsia="Calibri" w:hAnsi="Times New Roman" w:cs="Times New Roman"/>
          <w:sz w:val="24"/>
          <w:szCs w:val="24"/>
        </w:rPr>
        <w:tab/>
        <w:t>________________/______________</w:t>
      </w:r>
    </w:p>
    <w:p w:rsidR="00F8544B" w:rsidRPr="00F01C9F" w:rsidRDefault="00F8544B" w:rsidP="00F8544B">
      <w:pPr>
        <w:widowControl w:val="0"/>
        <w:tabs>
          <w:tab w:val="left" w:pos="571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заявке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Список проектов </w:t>
      </w:r>
      <w:r w:rsidR="008B13CE" w:rsidRPr="00F01C9F">
        <w:rPr>
          <w:rFonts w:ascii="Times New Roman" w:eastAsia="Calibri" w:hAnsi="Times New Roman" w:cs="Times New Roman"/>
          <w:sz w:val="24"/>
          <w:szCs w:val="24"/>
        </w:rPr>
        <w:t>ОО № _____________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для участия в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муниципальном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этапе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общеобразовательных организаций </w:t>
      </w:r>
      <w:proofErr w:type="spellStart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в 201</w:t>
      </w:r>
      <w:r w:rsidR="001053C0" w:rsidRPr="00F01C9F">
        <w:rPr>
          <w:rFonts w:ascii="Times New Roman" w:eastAsia="Calibri" w:hAnsi="Times New Roman" w:cs="Times New Roman"/>
          <w:bCs/>
          <w:sz w:val="24"/>
          <w:szCs w:val="24"/>
        </w:rPr>
        <w:t>9-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1053C0" w:rsidRPr="00F01C9F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учебном году</w:t>
      </w:r>
      <w:r w:rsidRPr="000770D2">
        <w:rPr>
          <w:rFonts w:ascii="Times New Roman" w:eastAsia="Calibri" w:hAnsi="Times New Roman" w:cs="Times New Roman"/>
          <w:bCs/>
          <w:sz w:val="24"/>
          <w:szCs w:val="24"/>
        </w:rPr>
        <w:t>**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427"/>
        <w:gridCol w:w="588"/>
        <w:gridCol w:w="330"/>
        <w:gridCol w:w="368"/>
        <w:gridCol w:w="368"/>
        <w:gridCol w:w="3305"/>
        <w:gridCol w:w="404"/>
        <w:gridCol w:w="664"/>
        <w:gridCol w:w="412"/>
        <w:gridCol w:w="627"/>
        <w:gridCol w:w="1492"/>
      </w:tblGrid>
      <w:tr w:rsidR="001053C0" w:rsidRPr="00F01C9F" w:rsidTr="001053C0">
        <w:trPr>
          <w:cantSplit/>
          <w:trHeight w:val="390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(только №)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ФИО автора (авторов) полностью, </w:t>
            </w:r>
          </w:p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 алфавитном порядке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Класс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проекта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Секция (подсекция)*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ФИО руководителя (полностью)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Место работы (сокр. наименование </w:t>
            </w:r>
          </w:p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 соответствии с Уставом)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Должность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Перечень технических средств (кроме  компьютера,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проектоа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 экрана)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1053C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участия (место в секции школьного этапа, итоговый балл. Для проектов по ходатайству  указать «ходатайство» и кто заявитель –педагог-руководитель, родители, иное</w:t>
            </w: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историческая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историко-краеведческая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общественно-политическая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социально-правовая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053C0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стественнонаучная</w:t>
            </w:r>
            <w:proofErr w:type="spellEnd"/>
          </w:p>
          <w:p w:rsidR="001053C0" w:rsidRPr="00F01C9F" w:rsidRDefault="001053C0" w:rsidP="00F8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, химия)*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эколого-биологическая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социокультурная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053C0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лингвистическая</w:t>
            </w:r>
            <w:proofErr w:type="spellEnd"/>
          </w:p>
          <w:p w:rsidR="001053C0" w:rsidRPr="00F01C9F" w:rsidRDefault="001053C0" w:rsidP="00F8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053C0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лингвистическая</w:t>
            </w:r>
          </w:p>
          <w:p w:rsidR="001053C0" w:rsidRPr="00F01C9F" w:rsidRDefault="001053C0" w:rsidP="00BB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(английский, французский язык)*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053C0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культурологическая, искусствоведческая</w:t>
            </w:r>
          </w:p>
          <w:p w:rsidR="001053C0" w:rsidRPr="00F01C9F" w:rsidRDefault="001053C0" w:rsidP="00F8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(искусство, культурология,</w:t>
            </w:r>
          </w:p>
          <w:p w:rsidR="001053C0" w:rsidRPr="00F01C9F" w:rsidRDefault="001053C0" w:rsidP="00F8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дома, домоводство)*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053C0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творчество </w:t>
            </w:r>
          </w:p>
          <w:p w:rsidR="001053C0" w:rsidRPr="00F01C9F" w:rsidRDefault="001053C0" w:rsidP="00F8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(технология, робототехника, </w:t>
            </w:r>
          </w:p>
          <w:p w:rsidR="001053C0" w:rsidRPr="00F01C9F" w:rsidRDefault="001053C0" w:rsidP="00F8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компьютерные технологи, </w:t>
            </w:r>
          </w:p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технологии)*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социально-экономическая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здоровьесбережение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ko-KR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eastAsia="ko-KR"/>
        </w:rPr>
        <w:t>Заявка составлена ________________________________________________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eastAsia="ko-KR"/>
        </w:rPr>
        <w:t>(ФИО, должность ответственного лица)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eastAsia="ko-KR"/>
        </w:rPr>
        <w:t>Контактный телефон: ________________________</w:t>
      </w:r>
    </w:p>
    <w:p w:rsidR="004D0A6D" w:rsidRDefault="00F8544B" w:rsidP="00BB475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* указать</w:t>
      </w:r>
      <w:r w:rsidR="004D0A6D">
        <w:rPr>
          <w:rFonts w:ascii="Times New Roman" w:eastAsia="Calibri" w:hAnsi="Times New Roman" w:cs="Times New Roman"/>
          <w:sz w:val="24"/>
          <w:szCs w:val="24"/>
        </w:rPr>
        <w:t xml:space="preserve"> подсекцию для каждого проекта</w:t>
      </w:r>
    </w:p>
    <w:p w:rsidR="00F8544B" w:rsidRPr="00F01C9F" w:rsidRDefault="00F8544B" w:rsidP="00BB475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 к Положению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Требования к оформлению проектов </w:t>
      </w:r>
      <w:r w:rsidR="002503F7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807D5D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этапа </w:t>
      </w:r>
    </w:p>
    <w:p w:rsidR="00F8544B" w:rsidRPr="00F01C9F" w:rsidRDefault="00F8544B" w:rsidP="00F8544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общеобразовательных организаций </w:t>
      </w:r>
      <w:proofErr w:type="spellStart"/>
      <w:r w:rsidR="002503F7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2503F7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201</w:t>
      </w:r>
      <w:r w:rsidR="002503F7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9-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="002503F7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20 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учебном году</w:t>
      </w:r>
    </w:p>
    <w:p w:rsidR="00F8544B" w:rsidRPr="00F01C9F" w:rsidRDefault="00F8544B" w:rsidP="00F8544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1. Общие требования</w:t>
      </w:r>
    </w:p>
    <w:p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1.1. Текст проекта выполняется в текстовом редакторе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MSWord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или аналогичном</w:t>
      </w:r>
      <w:r w:rsidRPr="00F01C9F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ему. Ориентация</w:t>
      </w:r>
      <w:r w:rsidRPr="00F01C9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листа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книжная,</w:t>
      </w:r>
      <w:r w:rsidRPr="00F01C9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поля</w:t>
      </w:r>
      <w:r w:rsidRPr="00F01C9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2</w:t>
      </w:r>
      <w:r w:rsidRPr="00F01C9F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см, шрифт –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F01C9F">
        <w:rPr>
          <w:rFonts w:ascii="Times New Roman" w:eastAsia="Calibri" w:hAnsi="Times New Roman" w:cs="Times New Roman"/>
          <w:sz w:val="24"/>
          <w:szCs w:val="24"/>
        </w:rPr>
        <w:t>, кегль 14, интервал 1,5; выравнивание текста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по ширине, отступ абзаца на 1,2</w:t>
      </w:r>
      <w:r w:rsidR="00DF7126" w:rsidRPr="00F01C9F">
        <w:rPr>
          <w:rFonts w:ascii="Times New Roman" w:eastAsia="Calibri" w:hAnsi="Times New Roman" w:cs="Times New Roman"/>
          <w:sz w:val="24"/>
          <w:szCs w:val="24"/>
        </w:rPr>
        <w:t>5</w:t>
      </w:r>
      <w:r w:rsidRPr="00F01C9F">
        <w:rPr>
          <w:rFonts w:ascii="Times New Roman" w:eastAsia="Calibri" w:hAnsi="Times New Roman" w:cs="Times New Roman"/>
          <w:sz w:val="24"/>
          <w:szCs w:val="24"/>
        </w:rPr>
        <w:t>. Названия глав (разделов) выделены полужирным шрифтом. Нумерация страниц – в правом нижнем углу. Таблицы, рисунки, приложения нумеруются в правом верхнем углу. Ссылки на издания из списка литературы оформляются в тексте проекта квадратными скобками.</w:t>
      </w:r>
    </w:p>
    <w:p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1.2. Проект содержит оглавление, введение, основную часть, заключение, список использованных источников и литературы, приложения (в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. обязательное - скриншот результатов проверки системой «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Антиплагиат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 оглавление включаются заголовки глав и разделов проекта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и соответствующие номера страниц.</w:t>
      </w:r>
    </w:p>
    <w:p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Введение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включает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обоснование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актуальност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и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темы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формулировку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проблемы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предмета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исследования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цели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задачи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краткий обзор используемой литературы и источников;</w:t>
      </w:r>
    </w:p>
    <w:p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обзор материалов по проблеме;</w:t>
      </w:r>
    </w:p>
    <w:p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характеристику личного вклада автора проекта в решение проблемы.</w:t>
      </w:r>
    </w:p>
    <w:p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Основная часть делится на главы, разделы, содержит информацию, собранную и обработанную исследователем: </w:t>
      </w:r>
    </w:p>
    <w:p w:rsidR="00F8544B" w:rsidRPr="00F01C9F" w:rsidRDefault="00F8544B" w:rsidP="00D13FF3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описание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основных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рассматриваемых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фактов</w:t>
      </w:r>
      <w:proofErr w:type="spellEnd"/>
      <w:r w:rsidR="00C93CA6" w:rsidRPr="00F01C9F">
        <w:rPr>
          <w:rFonts w:ascii="Times New Roman" w:eastAsia="Calibri" w:hAnsi="Times New Roman" w:cs="Times New Roman"/>
          <w:sz w:val="24"/>
          <w:szCs w:val="24"/>
        </w:rPr>
        <w:t>;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8544B" w:rsidRPr="00F01C9F" w:rsidRDefault="00F8544B" w:rsidP="00D13FF3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характеристику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методов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решения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проблемы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F8544B" w:rsidRPr="00F01C9F" w:rsidRDefault="00F8544B" w:rsidP="00D13FF3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сравнение известных автору старых и предлагаемых методов решения; </w:t>
      </w:r>
    </w:p>
    <w:p w:rsidR="00F8544B" w:rsidRPr="00F01C9F" w:rsidRDefault="00F8544B" w:rsidP="00D13FF3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обоснование выбранного варианта решения (эффективность, точность, простота, наглядность, практическая значимость и т.д.);</w:t>
      </w:r>
    </w:p>
    <w:p w:rsidR="00F8544B" w:rsidRPr="00F01C9F" w:rsidRDefault="00F8544B" w:rsidP="00D13FF3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выводы по каждому разделу, главе исследования. </w:t>
      </w:r>
    </w:p>
    <w:p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заключении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приводятся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: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8544B" w:rsidRPr="00F01C9F" w:rsidRDefault="00F8544B" w:rsidP="00D13FF3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лаконичные и обобщенные выводы и результаты, полученные автором;</w:t>
      </w:r>
    </w:p>
    <w:p w:rsidR="00F8544B" w:rsidRPr="00F01C9F" w:rsidRDefault="00F8544B" w:rsidP="00D13FF3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направления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дальнейших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исследований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предложения по практическому использованию результатов исследования.</w:t>
      </w:r>
    </w:p>
    <w:p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список литературы заносятся публикации, издания и источники, использованные автором, пронумерованные, расположены в алфавитном порядке. Оформление по ГОСТ 7.1-2003 (с изменениями на 21.12.2017 г.). </w:t>
      </w:r>
    </w:p>
    <w:p w:rsidR="00F8544B" w:rsidRPr="00F01C9F" w:rsidRDefault="00C93CA6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9C41638" wp14:editId="429506C2">
            <wp:simplePos x="0" y="0"/>
            <wp:positionH relativeFrom="column">
              <wp:posOffset>23495</wp:posOffset>
            </wp:positionH>
            <wp:positionV relativeFrom="paragraph">
              <wp:posOffset>1066800</wp:posOffset>
            </wp:positionV>
            <wp:extent cx="6068695" cy="1485900"/>
            <wp:effectExtent l="19050" t="19050" r="27305" b="190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8" r="1143" b="39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95" cy="1485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Проект может содержать приложения с иллюстративным материалом (рисунки, схемы, карты, таблицы, фотографии и т.п.), на которые содержатся ссылки в основной части проекта. Обязательным (последним) приложением является читаемый скриншот краткого отчета результатов проверки файла проекта системой «</w:t>
      </w:r>
      <w:proofErr w:type="spellStart"/>
      <w:r w:rsidR="00F8544B" w:rsidRPr="00F01C9F">
        <w:rPr>
          <w:rFonts w:ascii="Times New Roman" w:eastAsia="Calibri" w:hAnsi="Times New Roman" w:cs="Times New Roman"/>
          <w:sz w:val="24"/>
          <w:szCs w:val="24"/>
        </w:rPr>
        <w:t>Антиплагиат</w:t>
      </w:r>
      <w:proofErr w:type="spellEnd"/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» на сайте </w:t>
      </w:r>
      <w:hyperlink r:id="rId10" w:history="1">
        <w:r w:rsidR="00F8544B" w:rsidRPr="00F01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="00F8544B" w:rsidRPr="00F01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="00F8544B" w:rsidRPr="00F01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antiplagiat</w:t>
        </w:r>
        <w:proofErr w:type="spellEnd"/>
        <w:r w:rsidR="00F8544B" w:rsidRPr="00F01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="00F8544B" w:rsidRPr="00F01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8544B" w:rsidRPr="00F01C9F">
        <w:rPr>
          <w:rFonts w:ascii="Times New Roman" w:eastAsia="Calibri" w:hAnsi="Times New Roman" w:cs="Times New Roman"/>
          <w:sz w:val="24"/>
          <w:szCs w:val="24"/>
        </w:rPr>
        <w:t>. Пример:</w:t>
      </w:r>
    </w:p>
    <w:p w:rsidR="00F8544B" w:rsidRPr="00F01C9F" w:rsidRDefault="00F8544B" w:rsidP="00D13FF3">
      <w:pPr>
        <w:widowControl w:val="0"/>
        <w:numPr>
          <w:ilvl w:val="1"/>
          <w:numId w:val="20"/>
        </w:numPr>
        <w:tabs>
          <w:tab w:val="left" w:pos="99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Если результатом проекта является изделие, в приложения к проекту включаются фотографии и/или описание изделия, само изделие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не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прикладывается. Если результатом является цифровой продукт (программа, сайт, медиа-файл и т.п.), он прикладывается к проекту на одном диске с электронной версией проекта или в приложении в виде короткой интернет-ссылки (созданной в сервисе goo.gl) для доступа к просмотру. </w:t>
      </w:r>
    </w:p>
    <w:p w:rsidR="00807D5D" w:rsidRPr="00F01C9F" w:rsidRDefault="00807D5D" w:rsidP="00807D5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807D5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2. Требования заочного тура</w:t>
      </w:r>
    </w:p>
    <w:p w:rsidR="00F8544B" w:rsidRPr="00F01C9F" w:rsidRDefault="00F8544B" w:rsidP="00D13FF3">
      <w:pPr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Для участия в заочном туре муниципального этапа научно-практической конференции обучающихся общеобразовательных организаций </w:t>
      </w:r>
      <w:proofErr w:type="spellStart"/>
      <w:r w:rsidR="00C93CA6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C93CA6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="00C93CA6"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необходимо предоставить электронную версию проекта (единый файл в формате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F01C9F">
        <w:rPr>
          <w:rFonts w:ascii="Times New Roman" w:eastAsia="Calibri" w:hAnsi="Times New Roman" w:cs="Times New Roman"/>
          <w:sz w:val="24"/>
          <w:szCs w:val="24"/>
        </w:rPr>
        <w:t>, включая распечатанные приложения). Название файла «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ФамилияИО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_№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ОО_класс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», фамилии нескольких авторов указываются в алфавитном порядке, классы (если разные) – в соответствии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с порядком фамилий, например: КалашниковАГ_ОхрытковаОА_</w:t>
      </w:r>
      <w:r w:rsidR="00C93CA6" w:rsidRPr="00F01C9F">
        <w:rPr>
          <w:rFonts w:ascii="Times New Roman" w:eastAsia="Calibri" w:hAnsi="Times New Roman" w:cs="Times New Roman"/>
          <w:sz w:val="24"/>
          <w:szCs w:val="24"/>
        </w:rPr>
        <w:t>1</w:t>
      </w:r>
      <w:r w:rsidRPr="00F01C9F">
        <w:rPr>
          <w:rFonts w:ascii="Times New Roman" w:eastAsia="Calibri" w:hAnsi="Times New Roman" w:cs="Times New Roman"/>
          <w:sz w:val="24"/>
          <w:szCs w:val="24"/>
        </w:rPr>
        <w:t>_7 8.</w:t>
      </w:r>
    </w:p>
    <w:p w:rsidR="00F8544B" w:rsidRPr="00F01C9F" w:rsidRDefault="00F8544B" w:rsidP="00D13FF3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Требования очного тура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Для участия в очном туре муниципального этапа научно-практической конференции обучающихся общеобразовательных организаций </w:t>
      </w:r>
      <w:proofErr w:type="spellStart"/>
      <w:r w:rsidR="00C93CA6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C93CA6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="00C93CA6"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необходимо в день проведения защиты предоставить координатору секции печатный вариант проекта и две рецензии: руководителя проекта и внешнего рецензента (с подписью и печатью</w:t>
      </w:r>
      <w:r w:rsidRPr="00F01C9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организации).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Проект оформляется в пластиковой папке-скоросшивателе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с прозрачной верхней</w:t>
      </w: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обложкой. Текст проекта печатается на белой бумаге формата А4, с одной стороны листа, вкладывается в файлы папки по 1 листу в файл или подшивается на пружину.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 папку вторым листом после титульного прикладывается диск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 xml:space="preserve">с электронной версией проекта (единый файл в формате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включая распечатанные приложения). 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Для рецензий, прикладываемых материалов (буклетов, листовок)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и иных вложений предусматриваются отдельные конверты/файлы после приложений. Все вложения должны быть надежно закреплены.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Не принимаются проекты:</w:t>
      </w:r>
    </w:p>
    <w:p w:rsidR="00F8544B" w:rsidRPr="00F01C9F" w:rsidRDefault="00F8544B" w:rsidP="00D13FF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оформленные в папки с непрозрачной верхней обложкой, </w:t>
      </w:r>
    </w:p>
    <w:p w:rsidR="00F8544B" w:rsidRPr="00F01C9F" w:rsidRDefault="00F8544B" w:rsidP="00D13FF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не имеющие электронной версии (текст проекта единым файлом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 xml:space="preserve">в формате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F01C9F">
        <w:rPr>
          <w:rFonts w:ascii="Times New Roman" w:eastAsia="Calibri" w:hAnsi="Times New Roman" w:cs="Times New Roman"/>
          <w:sz w:val="24"/>
          <w:szCs w:val="24"/>
        </w:rPr>
        <w:t>, включая распечатанные приложения);</w:t>
      </w:r>
    </w:p>
    <w:p w:rsidR="00F8544B" w:rsidRPr="00F01C9F" w:rsidRDefault="00F8544B" w:rsidP="00D13FF3">
      <w:pPr>
        <w:widowControl w:val="0"/>
        <w:numPr>
          <w:ilvl w:val="0"/>
          <w:numId w:val="17"/>
        </w:numPr>
        <w:tabs>
          <w:tab w:val="left" w:pos="0"/>
          <w:tab w:val="left" w:pos="11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содержащие рецензии без подписи и печати, оценочные листы предыдущих этапов конференции, незакрепленные вложения. 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  <w:tab w:val="left" w:pos="11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При проведении защиты проекта допускается использование аудио- и видеофайлов (форматы 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3, .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4, .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avi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), изображений (.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) мультимедийной презентации (.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ppt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, 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ppt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), иных файлов, не требующих установки стороннего программного обеспечения на компьютер. 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Длительность просмотра мультимедийных файлов входит в общий регламент защиты проекта (до 7 минут).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случае неисправности носителя данных, используемого участником очного тура Конференции для переноса мультимедийных файлов, блокировки носителя из-за угрозы вирусного заражения компьютера, отсутствия файлов на носителе Оргкомитет ответственности не несет и возможности для скачивания файлов из сети Интернет не предоставляет. 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Возможность использования стендовых материалов формата более А3, макетов, размеры которых превышают габариты 60*80*100 см и иных громоздких предметов, химических реактивов, пищевых продуктов, файлов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в он-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лайн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доступе, иных презентационных материалов должна быть предварительно </w:t>
      </w: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согласована участником с Оргкомитетом.</w:t>
      </w:r>
    </w:p>
    <w:p w:rsidR="00F8544B" w:rsidRPr="00F01C9F" w:rsidRDefault="00F8544B" w:rsidP="00D13FF3">
      <w:pPr>
        <w:widowControl w:val="0"/>
        <w:numPr>
          <w:ilvl w:val="0"/>
          <w:numId w:val="18"/>
        </w:numPr>
        <w:tabs>
          <w:tab w:val="left" w:pos="0"/>
          <w:tab w:val="left" w:pos="110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Прочие условия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Победители и призеры Конференции в течение 10 рабочих дней после подведения итогов обязаны предоставить в Оргкомитет тезисы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для подготовки сборника Конференции.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Тезисы</w:t>
      </w:r>
      <w:r w:rsidRPr="00F01C9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высылаются на почту </w:t>
      </w:r>
      <w:bookmarkStart w:id="0" w:name="_GoBack"/>
      <w:proofErr w:type="spellStart"/>
      <w:r w:rsidR="004D0A6D" w:rsidRPr="00066FB7">
        <w:rPr>
          <w:rFonts w:ascii="Times New Roman" w:eastAsia="Calibri" w:hAnsi="Times New Roman" w:cs="Times New Roman"/>
          <w:color w:val="0070C0"/>
          <w:sz w:val="24"/>
          <w:szCs w:val="24"/>
          <w:lang w:val="en-US" w:eastAsia="ru-RU"/>
        </w:rPr>
        <w:t>centr</w:t>
      </w:r>
      <w:proofErr w:type="spellEnd"/>
      <w:r w:rsidR="004D0A6D" w:rsidRPr="00066FB7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_</w:t>
      </w:r>
      <w:r w:rsidR="004D0A6D" w:rsidRPr="00066FB7">
        <w:rPr>
          <w:rFonts w:ascii="Times New Roman" w:eastAsia="Calibri" w:hAnsi="Times New Roman" w:cs="Times New Roman"/>
          <w:color w:val="0070C0"/>
          <w:sz w:val="24"/>
          <w:szCs w:val="24"/>
          <w:lang w:val="en-US" w:eastAsia="ru-RU"/>
        </w:rPr>
        <w:t>ago</w:t>
      </w:r>
      <w:r w:rsidR="004D0A6D" w:rsidRPr="00066FB7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@</w:t>
      </w:r>
      <w:r w:rsidR="004D0A6D" w:rsidRPr="00066FB7">
        <w:rPr>
          <w:rFonts w:ascii="Times New Roman" w:eastAsia="Calibri" w:hAnsi="Times New Roman" w:cs="Times New Roman"/>
          <w:color w:val="0070C0"/>
          <w:sz w:val="24"/>
          <w:szCs w:val="24"/>
          <w:lang w:val="en-US" w:eastAsia="ru-RU"/>
        </w:rPr>
        <w:t>mail</w:t>
      </w:r>
      <w:r w:rsidR="004D0A6D" w:rsidRPr="00066FB7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.</w:t>
      </w:r>
      <w:proofErr w:type="spellStart"/>
      <w:r w:rsidR="004D0A6D" w:rsidRPr="00066FB7">
        <w:rPr>
          <w:rFonts w:ascii="Times New Roman" w:eastAsia="Calibri" w:hAnsi="Times New Roman" w:cs="Times New Roman"/>
          <w:color w:val="0070C0"/>
          <w:sz w:val="24"/>
          <w:szCs w:val="24"/>
          <w:lang w:val="en-US" w:eastAsia="ru-RU"/>
        </w:rPr>
        <w:t>ru</w:t>
      </w:r>
      <w:proofErr w:type="spellEnd"/>
      <w:r w:rsidR="00C93CA6" w:rsidRPr="00066FB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bookmarkEnd w:id="0"/>
      <w:r w:rsidRPr="00F01C9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с подтверждением о прочтении в формате </w:t>
      </w:r>
      <w:r w:rsidRPr="00F01C9F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MSWord</w:t>
      </w:r>
      <w:r w:rsidRPr="00F01C9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2003. </w:t>
      </w:r>
      <w:r w:rsidRPr="00F01C9F">
        <w:rPr>
          <w:rFonts w:ascii="Times New Roman" w:eastAsia="Calibri" w:hAnsi="Times New Roman" w:cs="Times New Roman"/>
          <w:sz w:val="24"/>
          <w:szCs w:val="24"/>
        </w:rPr>
        <w:t>Ориентация</w:t>
      </w:r>
      <w:r w:rsidRPr="00F01C9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листа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книжная,</w:t>
      </w:r>
      <w:r w:rsidRPr="00F01C9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поля</w:t>
      </w:r>
      <w:r w:rsidRPr="00F01C9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2</w:t>
      </w:r>
      <w:r w:rsidRPr="00F01C9F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см, шрифт –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F01C9F">
        <w:rPr>
          <w:rFonts w:ascii="Times New Roman" w:eastAsia="Calibri" w:hAnsi="Times New Roman" w:cs="Times New Roman"/>
          <w:sz w:val="24"/>
          <w:szCs w:val="24"/>
        </w:rPr>
        <w:t>, кегль 14, интервал 1,5; выравнивание текста по ширине, отступ абзаца на 1,2</w:t>
      </w:r>
      <w:r w:rsidR="00C93CA6" w:rsidRPr="00F01C9F">
        <w:rPr>
          <w:rFonts w:ascii="Times New Roman" w:eastAsia="Calibri" w:hAnsi="Times New Roman" w:cs="Times New Roman"/>
          <w:sz w:val="24"/>
          <w:szCs w:val="24"/>
        </w:rPr>
        <w:t>5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объем – не более 3000 знаков (без пробелов). 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Тезисы содержат краткое описание хода исследования и его результатов.</w:t>
      </w:r>
      <w:r w:rsidRPr="00F01C9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оглавлении тезисов указывается тема работы (с прописной буквы, регистр – как в предложениях, без кавычек (за исключением случаев, когда кавычками выделена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безабзацная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прямая речь и цитаты, условные (собственные) наименования, слова, которые употребляются в необычном, ироническом, особом значении), выравнивание по центру. С новой строки указываются фамилия, имя, отчество автора (авторов) работы (в алфавитном порядке, полностью, подчеркиваются), класс (без литеры,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 xml:space="preserve">без подчеркивания), выравнивание по правому краю. Информация о каждом авторе указывается с новой строки. </w:t>
      </w:r>
    </w:p>
    <w:p w:rsidR="00F8544B" w:rsidRPr="00F01C9F" w:rsidRDefault="00F8544B" w:rsidP="00F8544B">
      <w:pPr>
        <w:widowControl w:val="0"/>
        <w:tabs>
          <w:tab w:val="left" w:pos="990"/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D5D" w:rsidRPr="00F01C9F" w:rsidRDefault="00807D5D" w:rsidP="002471A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Приложение № 3 к Положению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Образец оформления титульного листа </w:t>
      </w:r>
      <w:r w:rsidR="00C93CA6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общеобразовательных организаций</w:t>
      </w:r>
      <w:r w:rsidR="00807D5D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="00C93CA6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C93CA6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201</w:t>
      </w:r>
      <w:r w:rsidR="00C93CA6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9-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="00C93CA6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учебном году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95250</wp:posOffset>
                </wp:positionV>
                <wp:extent cx="6384290" cy="7316470"/>
                <wp:effectExtent l="9525" t="8255" r="698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7316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F1A25" id="Прямоугольник 1" o:spid="_x0000_s1026" style="position:absolute;margin-left:-9.3pt;margin-top:7.5pt;width:502.7pt;height:5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buoAIAAA8FAAAOAAAAZHJzL2Uyb0RvYy54bWysVNuO0zAQfUfiHyy/d9N001u06WrVtAiJ&#10;y0oLH+A6TmPh2MF2my4ICYlXJD6Bj+AFcdlvSP+IsdOWln1BiDw4Hs/Fc2bO+OJyUwq0ZtpwJRMc&#10;nnUxYpKqjMtlgl++mHdGGBlLZEaEkizBt8zgy8nDBxd1FbOeKpTImEYQRJq4rhJcWFvFQWBowUpi&#10;zlTFJChzpUtiQdTLINOkhuilCHrd7iColc4qrSgzBk7TVoknPn6eM2qf57lhFokEQ27Wr9qvC7cG&#10;kwsSLzWpCk53aZB/yKIkXMKlh1ApsQStNL8XquRUK6Nye0ZVGag855R5DIAm7P6B5qYgFfNYoDim&#10;OpTJ/L+w9Nn6WiOeQe8wkqSEFjWft++3n5ofzd32Q/OluWu+bz82P5uvzTcUunrVlYnB7aa61g6x&#10;qZ4o+sogqaYFkUt2pbWqC0YyyNLbBycOTjDgihb1U5XBdWRllS/dJtelCwhFQRvfodtDh9jGIgqH&#10;g/NR1BtDIynohufhIBr6HgYk3rtX2thHTJXIbRKsgQI+PFk/MRbSB9O9ibtNqjkXwtNASFQneNzv&#10;9b2DUYJnTulR6uViKjRaE0ck/7laQLATs5JboLPgZYJHByMSu3LMZOZvsYSLdg/OQrrggA5y2+1a&#10;2rwdd8ez0WwUdaLeYNaJumnauZpPo85gHg776Xk6nabhO5dnGMUFzzImXap7CofR31FkN0wt+Q4k&#10;PoFkjpHP/XcfeXCahi8MoNr/PTrPA9f6lkILld0CDbRqZxLeENgUSr/BqIZ5TLB5vSKaYSQeS6DS&#10;OIwiN8BeiPrDHgj6WLM41hBJIVSCqdUYtcLUtmO/qjRfFnBX6Lss1RUQMOeeGo6cbV6QuRNg6jyG&#10;3QvhxvpY9la/37HJLwAAAP//AwBQSwMEFAAGAAgAAAAhAOkc/afgAAAACwEAAA8AAABkcnMvZG93&#10;bnJldi54bWxMj0FPg0AQhe8m/ofNmHhrF0pKEVkaQ+JJD1pNjbctOwKRnUV228K/dzzV47z35c17&#10;xXayvTjh6DtHCuJlBAKpdqajRsH72+MiA+GDJqN7R6hgRg/b8vqq0LlxZ3rF0y40gkPI51pBG8KQ&#10;S+nrFq32SzcgsfflRqsDn2MjzajPHG57uYqiVFrdEX9o9YBVi/X37mgVdHPy8vlcfWyqp5994t28&#10;98naKnV7Mz3cgwg4hQsMf/W5OpTc6eCOZLzoFSziLGWUjTVvYuAuS3nLgYU43axAloX8v6H8BQAA&#10;//8DAFBLAQItABQABgAIAAAAIQC2gziS/gAAAOEBAAATAAAAAAAAAAAAAAAAAAAAAABbQ29udGVu&#10;dF9UeXBlc10ueG1sUEsBAi0AFAAGAAgAAAAhADj9If/WAAAAlAEAAAsAAAAAAAAAAAAAAAAALwEA&#10;AF9yZWxzLy5yZWxzUEsBAi0AFAAGAAgAAAAhAIbTZu6gAgAADwUAAA4AAAAAAAAAAAAAAAAALgIA&#10;AGRycy9lMm9Eb2MueG1sUEsBAi0AFAAGAAgAAAAhAOkc/afgAAAACwEAAA8AAAAAAAAAAAAAAAAA&#10;+gQAAGRycy9kb3ducmV2LnhtbFBLBQYAAAAABAAEAPMAAAAHBgAAAAA=&#10;" filled="f"/>
            </w:pict>
          </mc:Fallback>
        </mc:AlternateConten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</w:t>
      </w:r>
      <w:r w:rsidR="003170E3" w:rsidRPr="00F01C9F">
        <w:rPr>
          <w:rFonts w:ascii="Times New Roman" w:eastAsia="Calibri" w:hAnsi="Times New Roman" w:cs="Times New Roman"/>
          <w:sz w:val="24"/>
          <w:szCs w:val="24"/>
        </w:rPr>
        <w:t xml:space="preserve">и молодежной политики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Свердловской области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Полное наименование образовательной организации в соответствии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 Уставом</w:t>
      </w:r>
    </w:p>
    <w:p w:rsidR="00F8544B" w:rsidRPr="00F01C9F" w:rsidRDefault="003170E3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Арамильский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городской округ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9472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Наименование секции (подсекции): ____________________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Исследовательский работа: Тема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Автор (авторы) работы: 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Фамилия Имя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Отчество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Фамилия Имя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Отчество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Фамилия Имя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Отчество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Руководитель (руководители) работы: 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Фамилия Имя Отчество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должность с указанием преподаваемого предмета,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место работы (краткое наименование по Уставу, если не совпадает с образовательной организацией)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____________________*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____________________*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Фамилия Имя Отчество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должность с указанием преподаваемого предмета,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место работы (краткое наименование по Уставу,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если не совпадает с образовательной организацией)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="003170E3"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*Оставить 2 пустые строки после данных основного руководителя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из муниципальной образовательной организации</w:t>
      </w:r>
    </w:p>
    <w:p w:rsidR="00F8544B" w:rsidRPr="00F01C9F" w:rsidRDefault="00F8544B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Параметры страницы: ориентация</w:t>
      </w:r>
      <w:r w:rsidRPr="00F01C9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листа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книжная,</w:t>
      </w:r>
      <w:r w:rsidRPr="00F01C9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поля</w:t>
      </w:r>
      <w:r w:rsidRPr="00F01C9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2</w:t>
      </w:r>
      <w:r w:rsidRPr="00F01C9F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см, шрифт –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кегль 14, интервал полуторный. </w:t>
      </w:r>
    </w:p>
    <w:p w:rsidR="00F8544B" w:rsidRPr="00F01C9F" w:rsidRDefault="00F8544B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 верхней части титульного листа указывается полное наименование образовательной организации, представляемой авторами проекта</w:t>
      </w:r>
    </w:p>
    <w:p w:rsidR="00F8544B" w:rsidRPr="00F01C9F" w:rsidRDefault="003170E3" w:rsidP="003170E3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(в соответствии с Уставом).</w:t>
      </w:r>
    </w:p>
    <w:p w:rsidR="00F8544B" w:rsidRPr="00F01C9F" w:rsidRDefault="00F8544B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Наименование секции выбрать из списка, для секций «естественнонаучная», «лингвистическая», «культурологическая», «искусствоведческая», «техническое творчество» указать подсекцию: </w:t>
      </w:r>
    </w:p>
    <w:p w:rsidR="00F8544B" w:rsidRPr="00F01C9F" w:rsidRDefault="00F8544B" w:rsidP="00D13FF3">
      <w:pPr>
        <w:widowControl w:val="0"/>
        <w:numPr>
          <w:ilvl w:val="0"/>
          <w:numId w:val="15"/>
        </w:numPr>
        <w:tabs>
          <w:tab w:val="left" w:pos="132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историческая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5"/>
        </w:numPr>
        <w:tabs>
          <w:tab w:val="left" w:pos="132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историко-краеведческая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5"/>
        </w:numPr>
        <w:tabs>
          <w:tab w:val="left" w:pos="132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общественно-политическая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5"/>
        </w:numPr>
        <w:tabs>
          <w:tab w:val="left" w:pos="132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социально-правовая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5"/>
        </w:numPr>
        <w:tabs>
          <w:tab w:val="left" w:pos="132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Естественнонаучная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8544B" w:rsidRPr="00F01C9F" w:rsidRDefault="00F8544B" w:rsidP="00D13FF3">
      <w:pPr>
        <w:widowControl w:val="0"/>
        <w:numPr>
          <w:ilvl w:val="1"/>
          <w:numId w:val="1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4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математика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8544B" w:rsidRPr="00F01C9F" w:rsidRDefault="00F8544B" w:rsidP="00D13FF3">
      <w:pPr>
        <w:widowControl w:val="0"/>
        <w:numPr>
          <w:ilvl w:val="1"/>
          <w:numId w:val="1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4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физика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8544B" w:rsidRPr="00F01C9F" w:rsidRDefault="00F8544B" w:rsidP="00D13FF3">
      <w:pPr>
        <w:widowControl w:val="0"/>
        <w:numPr>
          <w:ilvl w:val="1"/>
          <w:numId w:val="1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4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химия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5"/>
        </w:numPr>
        <w:tabs>
          <w:tab w:val="left" w:pos="13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эколого-биологическая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5"/>
        </w:numPr>
        <w:tabs>
          <w:tab w:val="left" w:pos="13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социокультурная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5"/>
        </w:numPr>
        <w:tabs>
          <w:tab w:val="left" w:pos="13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лингвистическая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8544B" w:rsidRPr="00F01C9F" w:rsidRDefault="00F8544B" w:rsidP="00D13FF3">
      <w:pPr>
        <w:widowControl w:val="0"/>
        <w:numPr>
          <w:ilvl w:val="1"/>
          <w:numId w:val="15"/>
        </w:numPr>
        <w:tabs>
          <w:tab w:val="left" w:pos="1320"/>
          <w:tab w:val="left" w:pos="1701"/>
        </w:tabs>
        <w:autoSpaceDE w:val="0"/>
        <w:autoSpaceDN w:val="0"/>
        <w:adjustRightInd w:val="0"/>
        <w:spacing w:after="0" w:line="240" w:lineRule="auto"/>
        <w:ind w:left="44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русский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язык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F8544B" w:rsidRPr="00F01C9F" w:rsidRDefault="00F8544B" w:rsidP="00D13FF3">
      <w:pPr>
        <w:widowControl w:val="0"/>
        <w:numPr>
          <w:ilvl w:val="1"/>
          <w:numId w:val="15"/>
        </w:numPr>
        <w:tabs>
          <w:tab w:val="left" w:pos="1320"/>
          <w:tab w:val="left" w:pos="1701"/>
        </w:tabs>
        <w:autoSpaceDE w:val="0"/>
        <w:autoSpaceDN w:val="0"/>
        <w:adjustRightInd w:val="0"/>
        <w:spacing w:after="0" w:line="240" w:lineRule="auto"/>
        <w:ind w:left="44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английский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язык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F8544B" w:rsidRPr="00F01C9F" w:rsidRDefault="00F8544B" w:rsidP="00D13FF3">
      <w:pPr>
        <w:widowControl w:val="0"/>
        <w:numPr>
          <w:ilvl w:val="1"/>
          <w:numId w:val="15"/>
        </w:numPr>
        <w:tabs>
          <w:tab w:val="left" w:pos="1320"/>
          <w:tab w:val="left" w:pos="1701"/>
        </w:tabs>
        <w:autoSpaceDE w:val="0"/>
        <w:autoSpaceDN w:val="0"/>
        <w:adjustRightInd w:val="0"/>
        <w:spacing w:after="0" w:line="240" w:lineRule="auto"/>
        <w:ind w:left="44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французский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язык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5"/>
        </w:numPr>
        <w:tabs>
          <w:tab w:val="left" w:pos="13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культурологическая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F8544B" w:rsidRPr="00F01C9F" w:rsidRDefault="00F8544B" w:rsidP="00D13FF3">
      <w:pPr>
        <w:widowControl w:val="0"/>
        <w:numPr>
          <w:ilvl w:val="1"/>
          <w:numId w:val="15"/>
        </w:numPr>
        <w:tabs>
          <w:tab w:val="left" w:pos="1320"/>
          <w:tab w:val="left" w:pos="1701"/>
        </w:tabs>
        <w:autoSpaceDE w:val="0"/>
        <w:autoSpaceDN w:val="0"/>
        <w:adjustRightInd w:val="0"/>
        <w:spacing w:after="0" w:line="240" w:lineRule="auto"/>
        <w:ind w:left="44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искусство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8544B" w:rsidRPr="00F01C9F" w:rsidRDefault="00F8544B" w:rsidP="00D13FF3">
      <w:pPr>
        <w:widowControl w:val="0"/>
        <w:numPr>
          <w:ilvl w:val="1"/>
          <w:numId w:val="15"/>
        </w:numPr>
        <w:tabs>
          <w:tab w:val="left" w:pos="1320"/>
          <w:tab w:val="left" w:pos="1701"/>
        </w:tabs>
        <w:autoSpaceDE w:val="0"/>
        <w:autoSpaceDN w:val="0"/>
        <w:adjustRightInd w:val="0"/>
        <w:spacing w:after="0" w:line="240" w:lineRule="auto"/>
        <w:ind w:left="44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культурология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8544B" w:rsidRPr="00F01C9F" w:rsidRDefault="00F8544B" w:rsidP="00D13FF3">
      <w:pPr>
        <w:widowControl w:val="0"/>
        <w:numPr>
          <w:ilvl w:val="1"/>
          <w:numId w:val="15"/>
        </w:numPr>
        <w:tabs>
          <w:tab w:val="left" w:pos="1320"/>
          <w:tab w:val="left" w:pos="1701"/>
        </w:tabs>
        <w:autoSpaceDE w:val="0"/>
        <w:autoSpaceDN w:val="0"/>
        <w:adjustRightInd w:val="0"/>
        <w:spacing w:after="0" w:line="240" w:lineRule="auto"/>
        <w:ind w:left="44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культура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дома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8544B" w:rsidRPr="00F01C9F" w:rsidRDefault="00F8544B" w:rsidP="00D13FF3">
      <w:pPr>
        <w:widowControl w:val="0"/>
        <w:numPr>
          <w:ilvl w:val="1"/>
          <w:numId w:val="15"/>
        </w:numPr>
        <w:tabs>
          <w:tab w:val="left" w:pos="1320"/>
          <w:tab w:val="left" w:pos="1701"/>
        </w:tabs>
        <w:autoSpaceDE w:val="0"/>
        <w:autoSpaceDN w:val="0"/>
        <w:adjustRightInd w:val="0"/>
        <w:spacing w:after="0" w:line="240" w:lineRule="auto"/>
        <w:ind w:left="44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домоводство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5"/>
        </w:numPr>
        <w:tabs>
          <w:tab w:val="left" w:pos="1320"/>
          <w:tab w:val="left" w:pos="144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техническое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творчество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: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8544B" w:rsidRPr="00F01C9F" w:rsidRDefault="00F8544B" w:rsidP="00D13FF3">
      <w:pPr>
        <w:widowControl w:val="0"/>
        <w:numPr>
          <w:ilvl w:val="1"/>
          <w:numId w:val="15"/>
        </w:numPr>
        <w:tabs>
          <w:tab w:val="left" w:pos="132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44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технология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F8544B" w:rsidRPr="00F01C9F" w:rsidRDefault="00F8544B" w:rsidP="00D13FF3">
      <w:pPr>
        <w:widowControl w:val="0"/>
        <w:numPr>
          <w:ilvl w:val="1"/>
          <w:numId w:val="15"/>
        </w:numPr>
        <w:tabs>
          <w:tab w:val="left" w:pos="132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44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робототехника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F8544B" w:rsidRPr="00F01C9F" w:rsidRDefault="00F8544B" w:rsidP="00D13FF3">
      <w:pPr>
        <w:widowControl w:val="0"/>
        <w:numPr>
          <w:ilvl w:val="1"/>
          <w:numId w:val="15"/>
        </w:numPr>
        <w:tabs>
          <w:tab w:val="left" w:pos="132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44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компьютерные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технологи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F8544B" w:rsidRPr="00F01C9F" w:rsidRDefault="00F8544B" w:rsidP="00D13FF3">
      <w:pPr>
        <w:widowControl w:val="0"/>
        <w:numPr>
          <w:ilvl w:val="1"/>
          <w:numId w:val="15"/>
        </w:numPr>
        <w:tabs>
          <w:tab w:val="left" w:pos="132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440"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информационные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технологии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5"/>
        </w:numPr>
        <w:tabs>
          <w:tab w:val="left" w:pos="132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социально-экономическая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5"/>
        </w:numPr>
        <w:tabs>
          <w:tab w:val="left" w:pos="132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здоровьесбережение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8544B" w:rsidRPr="00F01C9F" w:rsidRDefault="00F8544B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Тема исследовательской работы указывается с прописной буквы, регистр – как в предложениях, без кавычек (за исключением случаев, когда кавычками выделена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безабзацная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прямая речь и цитаты, условные (собственные) наименования, слова, которые употребляются в необычном, ироническом, особом значении).</w:t>
      </w:r>
    </w:p>
    <w:p w:rsidR="00F8544B" w:rsidRPr="00F01C9F" w:rsidRDefault="00F8544B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Фамилия, имя, отчество автора (авторов) работы указываются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</w: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в алфавитном порядке, полностью, подчеркиваются. Класс указывается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без литеры, без подчеркивания. Информация о каждом авторе указывается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 xml:space="preserve">с новой строки. </w:t>
      </w:r>
    </w:p>
    <w:p w:rsidR="00F8544B" w:rsidRPr="00F01C9F" w:rsidRDefault="00F8544B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Фамилия, имя, отчество педагога – руководителя (руководителей) работы указываются в алфавитном порядке, полностью, подчеркиваются. Должность указывается в соответствии со штатным расписанием организации, без подчеркивания. Информация о месте работы (краткое наименование по Уставу) указывается, если не совпадает с образовательной организацией, представляемой авторами проекта. Информация о каждом руководителе указывается с новой строки. Оставить 2 пустые строки после данных основного руководителя из муниципальной образовательной организации.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8544B" w:rsidRPr="00F01C9F" w:rsidSect="00F8544B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Пример оформления титульного листа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70E3" w:rsidRPr="00F01C9F" w:rsidRDefault="003170E3" w:rsidP="00317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и молодежной политики </w:t>
      </w:r>
    </w:p>
    <w:p w:rsidR="003170E3" w:rsidRPr="00F01C9F" w:rsidRDefault="003170E3" w:rsidP="00317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Свердловской области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F8544B" w:rsidRPr="00F01C9F" w:rsidRDefault="003170E3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«Средняя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школа № </w:t>
      </w:r>
      <w:r w:rsidRPr="00F01C9F">
        <w:rPr>
          <w:rFonts w:ascii="Times New Roman" w:eastAsia="Calibri" w:hAnsi="Times New Roman" w:cs="Times New Roman"/>
          <w:sz w:val="24"/>
          <w:szCs w:val="24"/>
        </w:rPr>
        <w:t>1»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44B" w:rsidRPr="00F01C9F" w:rsidRDefault="003170E3" w:rsidP="00317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Арамильский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ГО</w:t>
      </w:r>
    </w:p>
    <w:p w:rsidR="003170E3" w:rsidRPr="00F01C9F" w:rsidRDefault="003170E3" w:rsidP="00317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9472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Наименование секции (подсекции): 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лингвистическая (русский язык)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Исследовательская работа: Глаголы и прилагательные в литературе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80-х – 90-х годов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Автор (авторы) работы: 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Жуков Антон Михайлович</w:t>
      </w:r>
      <w:r w:rsidRPr="00F01C9F">
        <w:rPr>
          <w:rFonts w:ascii="Times New Roman" w:eastAsia="Calibri" w:hAnsi="Times New Roman" w:cs="Times New Roman"/>
          <w:sz w:val="24"/>
          <w:szCs w:val="24"/>
        </w:rPr>
        <w:t>, 9 класс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Кириллова Маргарита Федоровна</w:t>
      </w:r>
      <w:r w:rsidRPr="00F01C9F">
        <w:rPr>
          <w:rFonts w:ascii="Times New Roman" w:eastAsia="Calibri" w:hAnsi="Times New Roman" w:cs="Times New Roman"/>
          <w:sz w:val="24"/>
          <w:szCs w:val="24"/>
        </w:rPr>
        <w:t>, 10 класс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Панина Мария Вячеславовна</w:t>
      </w:r>
      <w:r w:rsidRPr="00F01C9F">
        <w:rPr>
          <w:rFonts w:ascii="Times New Roman" w:eastAsia="Calibri" w:hAnsi="Times New Roman" w:cs="Times New Roman"/>
          <w:sz w:val="24"/>
          <w:szCs w:val="24"/>
        </w:rPr>
        <w:t>, 8 класс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Руководитель (руководители) работы: 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Кириллова Ирина Дмитриевна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Ожегов Дмитрий Никифорович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ст. преподаватель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ФГАОУ ВО «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УрФУ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им. Б.Н. Ельцина»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="003170E3"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 к Положению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Экспертный лист заочного тура </w:t>
      </w:r>
      <w:r w:rsidR="003170E3"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>муниципального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этапа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>научно-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практической 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общеобразовательных организаций </w:t>
      </w:r>
      <w:proofErr w:type="spellStart"/>
      <w:r w:rsidR="003170E3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3170E3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 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201</w:t>
      </w:r>
      <w:r w:rsidR="003170E3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9-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="003170E3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учебном году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ФИО автора (авторов)_______________________________________________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Название проекта___________________________________________________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Проект оценивается по каждому критерию от 0 баллов целым числом в указанном диапазоне.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2305"/>
        <w:gridCol w:w="3827"/>
        <w:gridCol w:w="1559"/>
      </w:tblGrid>
      <w:tr w:rsidR="00F8544B" w:rsidRPr="00F01C9F" w:rsidTr="00F8544B">
        <w:trPr>
          <w:tblHeader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не проявлен </w:t>
            </w:r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(0 баллов)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проявление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 эксперта (обвести) 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D13FF3">
            <w:pPr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актуальност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проблемы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исследования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не представлена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проблемы исследования приведена, обоснована, в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точки зрения новизны исследования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D13FF3">
            <w:pPr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целей, задач и результата исследования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цели, задачи и результат исследования не определены/ определены не корректно, не связаны между собой и с темой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цели, задачи и результат исследования определены корректно, соответствуют друг другу и заявленной теме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D13FF3">
            <w:pPr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объекта и предмета исследования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объект и предмет исследования не определены/ определены не корректно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объект и предмет исследования определены корректно, соответствуют цели, задачам, результату исследования, друг другу и заявленной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D13FF3">
            <w:pPr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формулировка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гипотезы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исследования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гипотеза не сформулирована/ сформулирована не корректно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гипотеза сформулирована корректно, соответствует теме, объекту, предмету, цели, задачам, результату исследования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D13FF3">
            <w:pPr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различных источников по изучаемой проблеме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анализ источников не проведен, источники не связаны с темой исследования, использованы устаревшие данные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 обширный анализ актуальных источников, соответствующих теме исследования, приведено содержание, сделаны обобщения, включены цитаты и даны ссылки на цитируемые источники, высокий % авторского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D13FF3">
            <w:pPr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методов исследования изучаемой проблеме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 не соответствуют изучаемой теме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 соответствуют изучаемой теме (масштабы, решаемые задачи, репрезентативность получаемых результатов)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D13FF3">
            <w:pPr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собранного материала целям, задачам и результатам исследования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основной части проекта соответствует целям, задачам и результатам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D13FF3">
            <w:pPr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 w:type="column"/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обоснован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личной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позиции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автора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позиция автора не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описана, не аргументирована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позиция автора описана и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аргументирована, приведены самостоятельно сформулированные доказательства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0__1__2__3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D13FF3">
            <w:pPr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наличие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обоснованных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выводов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исследования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выводы не приведены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сделаны выводы по каждой части исследования, они корректны, обоснованы, соответствуют эмпирической части исследования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D13FF3">
            <w:pPr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значимость выдвигаемых проектов и идей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носит теоретический или реферативный характер, возможности практического применения результатов не описаны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работа имеет прикладной характер, идеи и\или результаты исследования могут быть применены в общественной практике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D13FF3">
            <w:pPr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обосно-вание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перспектив дальнейшей разработки темы или исследования проблемы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не описаны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перспективы дальнейшей разработки темы или исследования проблемы представлены, обоснованы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D13FF3">
            <w:pPr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оформления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требованиям: шрифт; интервал; поля; кегль, нумерация страниц, таблиц, иллюстраций; выравнивание текста; сноски и ссылки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0_1_2_3_4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D13FF3">
            <w:pPr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основных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структурных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элементов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структурные элементы отсутствуют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титульного листа; оглавления; введения; основной части, глав и разделов, их названий; заключения; списка литературы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0_1_2_3_4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D13FF3">
            <w:pPr>
              <w:widowControl w:val="0"/>
              <w:numPr>
                <w:ilvl w:val="0"/>
                <w:numId w:val="13"/>
              </w:numPr>
              <w:tabs>
                <w:tab w:val="left" w:pos="34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личное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мнение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эксперта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При выставлении балла – прописать, за что</w:t>
            </w:r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</w:t>
            </w:r>
          </w:p>
        </w:tc>
      </w:tr>
      <w:tr w:rsidR="00F8544B" w:rsidRPr="00F01C9F" w:rsidTr="00F8544B">
        <w:trPr>
          <w:trHeight w:val="417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баллов заочного тура (макс.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40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44B" w:rsidRPr="00F01C9F" w:rsidTr="00F8544B">
        <w:trPr>
          <w:trHeight w:val="12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направлению секции: </w:t>
            </w:r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если нет, предложено направление: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   \   НЕТ</w:t>
            </w:r>
          </w:p>
        </w:tc>
      </w:tr>
      <w:tr w:rsidR="00F8544B" w:rsidRPr="00F01C9F" w:rsidTr="00F8544B">
        <w:trPr>
          <w:trHeight w:val="31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Проект рекомендован для участия в очном туре конференции: ДА \ НЕТ</w:t>
            </w:r>
          </w:p>
        </w:tc>
      </w:tr>
    </w:tbl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Отзыв, рекомендации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>эксперта:_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3170E3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Эксперт _______________/___________________        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>______»__________________20</w:t>
      </w:r>
      <w:r w:rsidR="003170E3"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8544B" w:rsidRPr="00F01C9F" w:rsidRDefault="00F8544B" w:rsidP="00F8544B">
      <w:pPr>
        <w:widowControl w:val="0"/>
        <w:tabs>
          <w:tab w:val="left" w:pos="326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F01C9F">
        <w:rPr>
          <w:rFonts w:ascii="Times New Roman" w:eastAsia="Calibri" w:hAnsi="Times New Roman" w:cs="Times New Roman"/>
          <w:sz w:val="24"/>
          <w:szCs w:val="24"/>
        </w:rPr>
        <w:tab/>
        <w:t>расшифровка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место работы, должность, ученая степень (если есть)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01C9F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Приложение № 5 к Положению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44B" w:rsidRPr="00F01C9F" w:rsidRDefault="00F8544B" w:rsidP="00F8544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01C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протокола работы жюри очного тура </w:t>
      </w:r>
      <w:r w:rsidR="003170E3" w:rsidRPr="00F01C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муниципального</w:t>
      </w:r>
      <w:r w:rsidR="00576750" w:rsidRPr="00F01C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этапа </w:t>
      </w:r>
    </w:p>
    <w:p w:rsidR="00F8544B" w:rsidRPr="00F01C9F" w:rsidRDefault="00F8544B" w:rsidP="00F8544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1C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общеобразовательных организаций </w:t>
      </w:r>
      <w:proofErr w:type="spellStart"/>
      <w:r w:rsidR="003170E3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3170E3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201</w:t>
      </w:r>
      <w:r w:rsidR="003170E3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9-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="003170E3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учебном году</w:t>
      </w:r>
    </w:p>
    <w:p w:rsidR="00F8544B" w:rsidRPr="00F01C9F" w:rsidRDefault="00F8544B" w:rsidP="00F8544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574"/>
        <w:gridCol w:w="572"/>
        <w:gridCol w:w="567"/>
        <w:gridCol w:w="568"/>
        <w:gridCol w:w="909"/>
        <w:gridCol w:w="567"/>
        <w:gridCol w:w="753"/>
        <w:gridCol w:w="660"/>
        <w:gridCol w:w="660"/>
        <w:gridCol w:w="786"/>
        <w:gridCol w:w="1122"/>
        <w:gridCol w:w="770"/>
        <w:gridCol w:w="880"/>
      </w:tblGrid>
      <w:tr w:rsidR="00F8544B" w:rsidRPr="00F01C9F" w:rsidTr="00F8544B">
        <w:trPr>
          <w:trHeight w:val="331"/>
        </w:trPr>
        <w:tc>
          <w:tcPr>
            <w:tcW w:w="438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автора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572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ОО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6227" w:type="dxa"/>
            <w:gridSpan w:val="8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Критерии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проекта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(max 60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8544B" w:rsidRPr="00F01C9F" w:rsidTr="00F8544B">
        <w:tc>
          <w:tcPr>
            <w:tcW w:w="438" w:type="dxa"/>
            <w:vMerge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 представления содержанию работы (до 10 баллов)</w:t>
            </w:r>
          </w:p>
        </w:tc>
        <w:tc>
          <w:tcPr>
            <w:tcW w:w="2640" w:type="dxa"/>
            <w:gridSpan w:val="4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Качество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доклада</w:t>
            </w:r>
            <w:proofErr w:type="spellEnd"/>
          </w:p>
        </w:tc>
        <w:tc>
          <w:tcPr>
            <w:tcW w:w="786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Уровень  владения</w:t>
            </w:r>
            <w:proofErr w:type="gram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материалом</w:t>
            </w:r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 8 баллов)</w:t>
            </w:r>
          </w:p>
        </w:tc>
        <w:tc>
          <w:tcPr>
            <w:tcW w:w="1122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 взаимодействия с аудиторией: ответы на вопросы, диалог, дискуссионность (до 8 баллов)</w:t>
            </w:r>
          </w:p>
        </w:tc>
        <w:tc>
          <w:tcPr>
            <w:tcW w:w="770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Уровень  мультимедийного сопровождения  (до 8 баллов)</w:t>
            </w:r>
          </w:p>
        </w:tc>
        <w:tc>
          <w:tcPr>
            <w:tcW w:w="880" w:type="dxa"/>
            <w:vMerge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544B" w:rsidRPr="00F01C9F" w:rsidTr="00F8544B">
        <w:trPr>
          <w:trHeight w:val="4553"/>
        </w:trPr>
        <w:tc>
          <w:tcPr>
            <w:tcW w:w="438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Структура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Логика, доступность изложения </w:t>
            </w:r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(до 8 баллов)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  и научность речи докладчика (до 8 баллов)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облюдение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регламента</w:t>
            </w:r>
            <w:proofErr w:type="spellEnd"/>
            <w:proofErr w:type="gramEnd"/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86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544B" w:rsidRPr="00F01C9F" w:rsidTr="00F8544B">
        <w:tc>
          <w:tcPr>
            <w:tcW w:w="438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8544B" w:rsidRPr="00F01C9F" w:rsidRDefault="00F8544B" w:rsidP="00F8544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Расшифровка критериев оценки</w:t>
      </w:r>
      <w:r w:rsidRPr="00F01C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защиты проекта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Защита проекта оценивается по каждому критерию от 0 баллов (показатель не проявлен) до максимального балла (максимальное проявление показателя). Балл эксперта – целое число в указанном диапазоне.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4"/>
        <w:gridCol w:w="2323"/>
        <w:gridCol w:w="2530"/>
        <w:gridCol w:w="770"/>
        <w:gridCol w:w="3190"/>
      </w:tblGrid>
      <w:tr w:rsidR="00F8544B" w:rsidRPr="00F01C9F" w:rsidTr="00F8544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Критерии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защиты</w:t>
            </w:r>
            <w:proofErr w:type="spellEnd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Критерий</w:t>
            </w:r>
            <w:proofErr w:type="spellEnd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проявлен</w:t>
            </w:r>
            <w:proofErr w:type="spellEnd"/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(0 </w:t>
            </w: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Макс. проявление</w:t>
            </w:r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критерия (макс. балл)</w:t>
            </w:r>
          </w:p>
        </w:tc>
      </w:tr>
      <w:tr w:rsidR="00F8544B" w:rsidRPr="00F01C9F" w:rsidTr="00F854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соответствие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представления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содержанию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не соответствует содержанию проекта, не связано с ним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полностью соответствует содержанию проекта, раскрывает суть работы</w:t>
            </w:r>
          </w:p>
        </w:tc>
      </w:tr>
      <w:tr w:rsidR="00F8544B" w:rsidRPr="00F01C9F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0__1__2__3__4__5__6__7__8__9__10</w:t>
            </w:r>
          </w:p>
        </w:tc>
      </w:tr>
      <w:tr w:rsidR="00F8544B" w:rsidRPr="00F01C9F" w:rsidTr="00F8544B">
        <w:trPr>
          <w:cantSplit/>
          <w:trHeight w:val="10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качество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доклада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(предъявление в представлении всех составляющих частей работы)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структуры проекта не представлены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все элементы структуры проекта представлены</w:t>
            </w:r>
          </w:p>
        </w:tc>
      </w:tr>
      <w:tr w:rsidR="00F8544B" w:rsidRPr="00F01C9F" w:rsidTr="00F8544B"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</w:t>
            </w:r>
          </w:p>
        </w:tc>
      </w:tr>
      <w:tr w:rsidR="00F8544B" w:rsidRPr="00F01C9F" w:rsidTr="00F854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логика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доступность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изложения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бессистемность изложения, отсутствие ясных формулировок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ясна последовательность изложения, формулировки краткие, четкие, понятные</w:t>
            </w:r>
          </w:p>
        </w:tc>
      </w:tr>
      <w:tr w:rsidR="00F8544B" w:rsidRPr="00F01C9F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</w:t>
            </w:r>
          </w:p>
        </w:tc>
      </w:tr>
      <w:tr w:rsidR="00F8544B" w:rsidRPr="00F01C9F" w:rsidTr="00F854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грамотность и научность речи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докладчика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низкий уровень культуры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представления материала, некорректное употребление терминологии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грамотная речь, уместное, корректное и осознанное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терминологии</w:t>
            </w:r>
          </w:p>
        </w:tc>
      </w:tr>
      <w:tr w:rsidR="00F8544B" w:rsidRPr="00F01C9F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</w:t>
            </w:r>
          </w:p>
        </w:tc>
      </w:tr>
      <w:tr w:rsidR="00F8544B" w:rsidRPr="00F01C9F" w:rsidTr="00F854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соблюдение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регламента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регламент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соблюден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регламент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соблюден</w:t>
            </w:r>
            <w:proofErr w:type="spellEnd"/>
          </w:p>
        </w:tc>
      </w:tr>
      <w:tr w:rsidR="00F8544B" w:rsidRPr="00F01C9F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</w:t>
            </w:r>
          </w:p>
        </w:tc>
      </w:tr>
      <w:tr w:rsidR="00F8544B" w:rsidRPr="00F01C9F" w:rsidTr="00F854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владения материалом: репродуктивный, продуктивный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не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владе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материалом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продуктивный уровень владения материалом (применение знаний по образцу, решение типовых задач, объяснение)</w:t>
            </w:r>
          </w:p>
        </w:tc>
      </w:tr>
      <w:tr w:rsidR="00F8544B" w:rsidRPr="00F01C9F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</w:t>
            </w:r>
          </w:p>
        </w:tc>
      </w:tr>
      <w:tr w:rsidR="00F8544B" w:rsidRPr="00F01C9F" w:rsidTr="00F854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взаимодействия с аудиторией: ответы на вопросы, диалог, дискуссионность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взаимодействия с аудиторией в процессе защиты, ответов  на вопросы жюри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взаимодействие с аудиторией в процессе защиты, ответы на вопросы жюри, диалог, поддержание дискуссии</w:t>
            </w:r>
          </w:p>
        </w:tc>
      </w:tr>
      <w:tr w:rsidR="00F8544B" w:rsidRPr="00F01C9F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</w:t>
            </w:r>
          </w:p>
        </w:tc>
      </w:tr>
      <w:tr w:rsidR="00F8544B" w:rsidRPr="00F01C9F" w:rsidTr="00F854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мультимедийного сопровождения: соответствие презентации содержанию работы и содержанию доклада, качество оформления презентации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несоответствие мультимедийного сопровождения содержанию проекта и доклада, низкое качество оформления/ мультимедийное сопровождение не предусмотрено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мультимедийного сопровождения содержанию проекта и доклада (дополняет, а не дублирует доклад), высокое качество оформления презентации</w:t>
            </w:r>
          </w:p>
        </w:tc>
      </w:tr>
      <w:tr w:rsidR="00F8544B" w:rsidRPr="00F01C9F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</w:t>
            </w:r>
          </w:p>
        </w:tc>
      </w:tr>
    </w:tbl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544B" w:rsidRPr="00F01C9F" w:rsidRDefault="00F8544B" w:rsidP="00F8544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  <w:r w:rsidRPr="00F01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 к Положению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Пример оформления списка литературы в соответствии с ГОСТ 7.1-2003 (с изменениями на 21.12.2017 г.)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Правила оформления списка литературы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Нормативные правовые акты располагаются в соответствии с их юридической силой:</w:t>
      </w:r>
    </w:p>
    <w:p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международные законодательные акты – по хронологии;</w:t>
      </w:r>
    </w:p>
    <w:p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Конституция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РФ;</w:t>
      </w:r>
    </w:p>
    <w:p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кодексы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алфавиту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законы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РФ –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хронологии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указы Президента РФ – по хронологии;</w:t>
      </w:r>
    </w:p>
    <w:p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акты Правительства РФ – по хронологии;</w:t>
      </w:r>
    </w:p>
    <w:p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Образец оформления списка литературы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книгу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Цыганов В.В., Бородин В.А., Шишкин Г.Б. Интеллектуальное предприятие: механизмы овладения капиталом и властью. – </w:t>
      </w:r>
      <w:proofErr w:type="spellStart"/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>М.:Университетская</w:t>
      </w:r>
      <w:proofErr w:type="spellEnd"/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книга, 2004. – 770 с.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статью из журнала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Кузнецов Л.А. Системное представление финансово-хозяйственной деятельности предприятия // Проблемы управления. – 2003. – № 3. – С. 39 –48.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Akers S.B. Binary decision diagrams // IEEE Trans. Computers. – 1978. – Vol. C-27, N 6. - P. 509 – 516.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статью из сборника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Абашкина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Е.О. Рынок труда и уровень жизни населения России: нелинейные методы анализа и прогнозирования // Информация и экономика: теория, модели, технологии: Сб. науч. тр. – Барнаул, 2002. – С. 80 – 111.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доклад из сборника трудов конференции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Рыков А.С.,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Лановец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В.В., Матвиенко М.Ю. Система конструирования и исследования алгоритмов деформируемых конфигураций // Тр.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. «Идентификация систем и задачи управления»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SICPRO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’2000 / Ин-т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пробл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. упр. – М., 2000. – С. 5 – 9.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Hu B., Mann G.,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Gosine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R. How to evaluate fuzzy PID controllers without using process information // Proc. of the 14-th World Congress IFAC. – Beijing, 1999. – P. 177 –182.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Нижегородцев Р.М. Импульсное моделирование миграционных процессов // Проблемы управления безопасностью сложных систем: Материалы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. – М., 2001. –С. 150 –155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автореферат диссертации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Венков А.Г. Построение и идентификация нечетких математических моделей технологических процессов в условиях неопределенности: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. канд.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. наук. – Липецк: ЛГТУ,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>2002.–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20 с. или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д-ра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экон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. наук.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книгу под редакцией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Справочник по теории автоматического управления / Под ред.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А.А. Красовского. – М.: Наука, 1987. – 712 с.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авторские свидетельства и патенты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А. с.1007970 СССР. Устройство для захвата деталей / В.С. Ваулин,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 xml:space="preserve">В.Г.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Кемайкин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Бюл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. – 1981. – № 12. – С. 136.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Пат. 2012345 РФ. Датчик уровня / И.С. Сидоров //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Бюл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. – 2001. – № 1. – С. 96.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Пат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4050242 США. Multiple bypass – duct turbofan and method of operating same / D.J.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Dusa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Опубл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. 27.09.77.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Если четыре автора: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книгу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Общая теория систем / А.М. Иванов, В.П. Петров, И.С. Сидоров,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</w: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К.А. Козлов. – СПб.: Научная мысль, 2005. – 480.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статью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Специальная теория систем / А.С. Малкин, С.А.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Палкин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М.А.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Чалкин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З.Я.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Залкинд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// Проблемы науки и техники. – 2005. – Т. 1, № 3. – С. 31 – 42.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Если авторов более четырех: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книгу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Методология общей теории систем / А.М. Иванов, В.П. Петров, 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И.С. Сидоров и др. – СПб.: Научная мысль, 2005. – 480 с.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статью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Методологические аспекты теории систем / А.С. Малкин, С.А.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Палкин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М.А.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Чалкин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и др. // Проблемы науки и техники. – 2005. – Т. 2, № 5. – С. 61 – 69.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6E7" w:rsidRPr="00F01C9F" w:rsidRDefault="005506E7">
      <w:pPr>
        <w:rPr>
          <w:sz w:val="24"/>
          <w:szCs w:val="24"/>
        </w:rPr>
      </w:pPr>
    </w:p>
    <w:sectPr w:rsidR="005506E7" w:rsidRPr="00F01C9F" w:rsidSect="00F8544B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altName w:val="Times New Roman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376"/>
    <w:multiLevelType w:val="hybridMultilevel"/>
    <w:tmpl w:val="CD9A42F2"/>
    <w:lvl w:ilvl="0" w:tplc="07F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7C52"/>
    <w:multiLevelType w:val="multilevel"/>
    <w:tmpl w:val="DE18BB92"/>
    <w:lvl w:ilvl="0">
      <w:start w:val="4"/>
      <w:numFmt w:val="decimal"/>
      <w:lvlText w:val="%1"/>
      <w:lvlJc w:val="left"/>
      <w:pPr>
        <w:ind w:left="602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93" w:hanging="540"/>
      </w:pPr>
      <w:rPr>
        <w:rFonts w:hint="default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</w:rPr>
    </w:lvl>
    <w:lvl w:ilvl="4">
      <w:numFmt w:val="bullet"/>
      <w:lvlText w:val="•"/>
      <w:lvlJc w:val="left"/>
      <w:pPr>
        <w:ind w:left="4586" w:hanging="540"/>
      </w:pPr>
      <w:rPr>
        <w:rFonts w:hint="default"/>
      </w:rPr>
    </w:lvl>
    <w:lvl w:ilvl="5">
      <w:numFmt w:val="bullet"/>
      <w:lvlText w:val="•"/>
      <w:lvlJc w:val="left"/>
      <w:pPr>
        <w:ind w:left="5583" w:hanging="540"/>
      </w:pPr>
      <w:rPr>
        <w:rFonts w:hint="default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</w:rPr>
    </w:lvl>
    <w:lvl w:ilvl="8">
      <w:numFmt w:val="bullet"/>
      <w:lvlText w:val="•"/>
      <w:lvlJc w:val="left"/>
      <w:pPr>
        <w:ind w:left="8573" w:hanging="540"/>
      </w:pPr>
      <w:rPr>
        <w:rFonts w:hint="default"/>
      </w:rPr>
    </w:lvl>
  </w:abstractNum>
  <w:abstractNum w:abstractNumId="2" w15:restartNumberingAfterBreak="0">
    <w:nsid w:val="110C1ED7"/>
    <w:multiLevelType w:val="hybridMultilevel"/>
    <w:tmpl w:val="FFFFFFFF"/>
    <w:lvl w:ilvl="0" w:tplc="C1928E14">
      <w:numFmt w:val="bullet"/>
      <w:lvlText w:val="–"/>
      <w:lvlJc w:val="left"/>
      <w:pPr>
        <w:ind w:left="910" w:hanging="360"/>
      </w:pPr>
      <w:rPr>
        <w:rFonts w:ascii="Times New Roman" w:eastAsia="Times New Roman" w:hAnsi="Times New Roman" w:hint="default"/>
        <w:b/>
        <w:spacing w:val="-4"/>
        <w:w w:val="100"/>
        <w:sz w:val="24"/>
      </w:rPr>
    </w:lvl>
    <w:lvl w:ilvl="1" w:tplc="044E67C6"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B7328B5E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148CB4A4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ABA8FA44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BDF85E8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8BE44DCC"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D93081AE"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7AEADE42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3" w15:restartNumberingAfterBreak="0">
    <w:nsid w:val="129E5D32"/>
    <w:multiLevelType w:val="hybridMultilevel"/>
    <w:tmpl w:val="2DF44816"/>
    <w:lvl w:ilvl="0" w:tplc="07F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4D4C"/>
    <w:multiLevelType w:val="multilevel"/>
    <w:tmpl w:val="05AE265A"/>
    <w:lvl w:ilvl="0">
      <w:start w:val="4"/>
      <w:numFmt w:val="decimal"/>
      <w:lvlText w:val="%1"/>
      <w:lvlJc w:val="left"/>
      <w:pPr>
        <w:ind w:left="602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9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540"/>
      </w:pPr>
      <w:rPr>
        <w:rFonts w:hint="default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</w:rPr>
    </w:lvl>
    <w:lvl w:ilvl="4">
      <w:numFmt w:val="bullet"/>
      <w:lvlText w:val="•"/>
      <w:lvlJc w:val="left"/>
      <w:pPr>
        <w:ind w:left="4586" w:hanging="540"/>
      </w:pPr>
      <w:rPr>
        <w:rFonts w:hint="default"/>
      </w:rPr>
    </w:lvl>
    <w:lvl w:ilvl="5">
      <w:numFmt w:val="bullet"/>
      <w:lvlText w:val="•"/>
      <w:lvlJc w:val="left"/>
      <w:pPr>
        <w:ind w:left="5583" w:hanging="540"/>
      </w:pPr>
      <w:rPr>
        <w:rFonts w:hint="default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</w:rPr>
    </w:lvl>
    <w:lvl w:ilvl="8">
      <w:numFmt w:val="bullet"/>
      <w:lvlText w:val="•"/>
      <w:lvlJc w:val="left"/>
      <w:pPr>
        <w:ind w:left="8573" w:hanging="540"/>
      </w:pPr>
      <w:rPr>
        <w:rFonts w:hint="default"/>
      </w:rPr>
    </w:lvl>
  </w:abstractNum>
  <w:abstractNum w:abstractNumId="5" w15:restartNumberingAfterBreak="0">
    <w:nsid w:val="1BDB532E"/>
    <w:multiLevelType w:val="multilevel"/>
    <w:tmpl w:val="F44CC33C"/>
    <w:lvl w:ilvl="0">
      <w:start w:val="7"/>
      <w:numFmt w:val="decimal"/>
      <w:lvlText w:val="%1"/>
      <w:lvlJc w:val="left"/>
      <w:pPr>
        <w:ind w:left="602" w:hanging="5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53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531"/>
      </w:pPr>
      <w:rPr>
        <w:rFonts w:hint="default"/>
      </w:rPr>
    </w:lvl>
    <w:lvl w:ilvl="3">
      <w:numFmt w:val="bullet"/>
      <w:lvlText w:val="•"/>
      <w:lvlJc w:val="left"/>
      <w:pPr>
        <w:ind w:left="3589" w:hanging="531"/>
      </w:pPr>
      <w:rPr>
        <w:rFonts w:hint="default"/>
      </w:rPr>
    </w:lvl>
    <w:lvl w:ilvl="4">
      <w:numFmt w:val="bullet"/>
      <w:lvlText w:val="•"/>
      <w:lvlJc w:val="left"/>
      <w:pPr>
        <w:ind w:left="4586" w:hanging="531"/>
      </w:pPr>
      <w:rPr>
        <w:rFonts w:hint="default"/>
      </w:rPr>
    </w:lvl>
    <w:lvl w:ilvl="5">
      <w:numFmt w:val="bullet"/>
      <w:lvlText w:val="•"/>
      <w:lvlJc w:val="left"/>
      <w:pPr>
        <w:ind w:left="5583" w:hanging="531"/>
      </w:pPr>
      <w:rPr>
        <w:rFonts w:hint="default"/>
      </w:rPr>
    </w:lvl>
    <w:lvl w:ilvl="6">
      <w:numFmt w:val="bullet"/>
      <w:lvlText w:val="•"/>
      <w:lvlJc w:val="left"/>
      <w:pPr>
        <w:ind w:left="6579" w:hanging="531"/>
      </w:pPr>
      <w:rPr>
        <w:rFonts w:hint="default"/>
      </w:rPr>
    </w:lvl>
    <w:lvl w:ilvl="7">
      <w:numFmt w:val="bullet"/>
      <w:lvlText w:val="•"/>
      <w:lvlJc w:val="left"/>
      <w:pPr>
        <w:ind w:left="7576" w:hanging="531"/>
      </w:pPr>
      <w:rPr>
        <w:rFonts w:hint="default"/>
      </w:rPr>
    </w:lvl>
    <w:lvl w:ilvl="8">
      <w:numFmt w:val="bullet"/>
      <w:lvlText w:val="•"/>
      <w:lvlJc w:val="left"/>
      <w:pPr>
        <w:ind w:left="8573" w:hanging="531"/>
      </w:pPr>
      <w:rPr>
        <w:rFonts w:hint="default"/>
      </w:rPr>
    </w:lvl>
  </w:abstractNum>
  <w:abstractNum w:abstractNumId="6" w15:restartNumberingAfterBreak="0">
    <w:nsid w:val="20D3692D"/>
    <w:multiLevelType w:val="multilevel"/>
    <w:tmpl w:val="D9E4C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85D3CD1"/>
    <w:multiLevelType w:val="multilevel"/>
    <w:tmpl w:val="A274A6FA"/>
    <w:lvl w:ilvl="0">
      <w:start w:val="1"/>
      <w:numFmt w:val="decimal"/>
      <w:lvlText w:val="%1)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E246327"/>
    <w:multiLevelType w:val="hybridMultilevel"/>
    <w:tmpl w:val="454837CC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A525D"/>
    <w:multiLevelType w:val="hybridMultilevel"/>
    <w:tmpl w:val="13E4755A"/>
    <w:lvl w:ilvl="0" w:tplc="07F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91007"/>
    <w:multiLevelType w:val="multilevel"/>
    <w:tmpl w:val="954C0F0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1" w15:restartNumberingAfterBreak="0">
    <w:nsid w:val="4171523E"/>
    <w:multiLevelType w:val="hybridMultilevel"/>
    <w:tmpl w:val="918C0AFA"/>
    <w:lvl w:ilvl="0" w:tplc="6E786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40049F"/>
    <w:multiLevelType w:val="hybridMultilevel"/>
    <w:tmpl w:val="9858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F204E"/>
    <w:multiLevelType w:val="multilevel"/>
    <w:tmpl w:val="EF0AF866"/>
    <w:lvl w:ilvl="0">
      <w:start w:val="3"/>
      <w:numFmt w:val="decimal"/>
      <w:lvlText w:val="%1"/>
      <w:lvlJc w:val="left"/>
      <w:pPr>
        <w:ind w:left="602" w:hanging="6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6" w:hanging="69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696"/>
      </w:pPr>
      <w:rPr>
        <w:rFonts w:hint="default"/>
      </w:rPr>
    </w:lvl>
    <w:lvl w:ilvl="3">
      <w:numFmt w:val="bullet"/>
      <w:lvlText w:val="•"/>
      <w:lvlJc w:val="left"/>
      <w:pPr>
        <w:ind w:left="3589" w:hanging="696"/>
      </w:pPr>
      <w:rPr>
        <w:rFonts w:hint="default"/>
      </w:rPr>
    </w:lvl>
    <w:lvl w:ilvl="4">
      <w:numFmt w:val="bullet"/>
      <w:lvlText w:val="•"/>
      <w:lvlJc w:val="left"/>
      <w:pPr>
        <w:ind w:left="4586" w:hanging="696"/>
      </w:pPr>
      <w:rPr>
        <w:rFonts w:hint="default"/>
      </w:rPr>
    </w:lvl>
    <w:lvl w:ilvl="5">
      <w:numFmt w:val="bullet"/>
      <w:lvlText w:val="•"/>
      <w:lvlJc w:val="left"/>
      <w:pPr>
        <w:ind w:left="5583" w:hanging="696"/>
      </w:pPr>
      <w:rPr>
        <w:rFonts w:hint="default"/>
      </w:rPr>
    </w:lvl>
    <w:lvl w:ilvl="6">
      <w:numFmt w:val="bullet"/>
      <w:lvlText w:val="•"/>
      <w:lvlJc w:val="left"/>
      <w:pPr>
        <w:ind w:left="6579" w:hanging="696"/>
      </w:pPr>
      <w:rPr>
        <w:rFonts w:hint="default"/>
      </w:rPr>
    </w:lvl>
    <w:lvl w:ilvl="7">
      <w:numFmt w:val="bullet"/>
      <w:lvlText w:val="•"/>
      <w:lvlJc w:val="left"/>
      <w:pPr>
        <w:ind w:left="7576" w:hanging="696"/>
      </w:pPr>
      <w:rPr>
        <w:rFonts w:hint="default"/>
      </w:rPr>
    </w:lvl>
    <w:lvl w:ilvl="8">
      <w:numFmt w:val="bullet"/>
      <w:lvlText w:val="•"/>
      <w:lvlJc w:val="left"/>
      <w:pPr>
        <w:ind w:left="8573" w:hanging="696"/>
      </w:pPr>
      <w:rPr>
        <w:rFonts w:hint="default"/>
      </w:rPr>
    </w:lvl>
  </w:abstractNum>
  <w:abstractNum w:abstractNumId="14" w15:restartNumberingAfterBreak="0">
    <w:nsid w:val="5DF2610D"/>
    <w:multiLevelType w:val="multilevel"/>
    <w:tmpl w:val="532C45F2"/>
    <w:lvl w:ilvl="0">
      <w:start w:val="6"/>
      <w:numFmt w:val="decimal"/>
      <w:lvlText w:val="%1"/>
      <w:lvlJc w:val="left"/>
      <w:pPr>
        <w:ind w:left="602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540"/>
      </w:pPr>
      <w:rPr>
        <w:rFonts w:hint="default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</w:rPr>
    </w:lvl>
    <w:lvl w:ilvl="4">
      <w:numFmt w:val="bullet"/>
      <w:lvlText w:val="•"/>
      <w:lvlJc w:val="left"/>
      <w:pPr>
        <w:ind w:left="4586" w:hanging="540"/>
      </w:pPr>
      <w:rPr>
        <w:rFonts w:hint="default"/>
      </w:rPr>
    </w:lvl>
    <w:lvl w:ilvl="5">
      <w:numFmt w:val="bullet"/>
      <w:lvlText w:val="•"/>
      <w:lvlJc w:val="left"/>
      <w:pPr>
        <w:ind w:left="5583" w:hanging="540"/>
      </w:pPr>
      <w:rPr>
        <w:rFonts w:hint="default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</w:rPr>
    </w:lvl>
    <w:lvl w:ilvl="8">
      <w:numFmt w:val="bullet"/>
      <w:lvlText w:val="•"/>
      <w:lvlJc w:val="left"/>
      <w:pPr>
        <w:ind w:left="8573" w:hanging="540"/>
      </w:pPr>
      <w:rPr>
        <w:rFonts w:hint="default"/>
      </w:rPr>
    </w:lvl>
  </w:abstractNum>
  <w:abstractNum w:abstractNumId="15" w15:restartNumberingAfterBreak="0">
    <w:nsid w:val="6C30369B"/>
    <w:multiLevelType w:val="multilevel"/>
    <w:tmpl w:val="B4781778"/>
    <w:lvl w:ilvl="0">
      <w:start w:val="5"/>
      <w:numFmt w:val="decimal"/>
      <w:lvlText w:val="%1"/>
      <w:lvlJc w:val="left"/>
      <w:pPr>
        <w:ind w:left="602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540"/>
      </w:pPr>
      <w:rPr>
        <w:rFonts w:hint="default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</w:rPr>
    </w:lvl>
    <w:lvl w:ilvl="4">
      <w:numFmt w:val="bullet"/>
      <w:lvlText w:val="•"/>
      <w:lvlJc w:val="left"/>
      <w:pPr>
        <w:ind w:left="4586" w:hanging="540"/>
      </w:pPr>
      <w:rPr>
        <w:rFonts w:hint="default"/>
      </w:rPr>
    </w:lvl>
    <w:lvl w:ilvl="5">
      <w:numFmt w:val="bullet"/>
      <w:lvlText w:val="•"/>
      <w:lvlJc w:val="left"/>
      <w:pPr>
        <w:ind w:left="5583" w:hanging="540"/>
      </w:pPr>
      <w:rPr>
        <w:rFonts w:hint="default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</w:rPr>
    </w:lvl>
    <w:lvl w:ilvl="8">
      <w:numFmt w:val="bullet"/>
      <w:lvlText w:val="•"/>
      <w:lvlJc w:val="left"/>
      <w:pPr>
        <w:ind w:left="8573" w:hanging="540"/>
      </w:pPr>
      <w:rPr>
        <w:rFonts w:hint="default"/>
      </w:rPr>
    </w:lvl>
  </w:abstractNum>
  <w:abstractNum w:abstractNumId="16" w15:restartNumberingAfterBreak="0">
    <w:nsid w:val="70A35A97"/>
    <w:multiLevelType w:val="multilevel"/>
    <w:tmpl w:val="6A0CD4DC"/>
    <w:lvl w:ilvl="0">
      <w:start w:val="1"/>
      <w:numFmt w:val="decimal"/>
      <w:lvlText w:val="%1"/>
      <w:lvlJc w:val="left"/>
      <w:pPr>
        <w:ind w:left="602" w:hanging="6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69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694"/>
      </w:pPr>
      <w:rPr>
        <w:rFonts w:hint="default"/>
      </w:rPr>
    </w:lvl>
    <w:lvl w:ilvl="3">
      <w:numFmt w:val="bullet"/>
      <w:lvlText w:val="•"/>
      <w:lvlJc w:val="left"/>
      <w:pPr>
        <w:ind w:left="3589" w:hanging="694"/>
      </w:pPr>
      <w:rPr>
        <w:rFonts w:hint="default"/>
      </w:rPr>
    </w:lvl>
    <w:lvl w:ilvl="4">
      <w:numFmt w:val="bullet"/>
      <w:lvlText w:val="•"/>
      <w:lvlJc w:val="left"/>
      <w:pPr>
        <w:ind w:left="4586" w:hanging="694"/>
      </w:pPr>
      <w:rPr>
        <w:rFonts w:hint="default"/>
      </w:rPr>
    </w:lvl>
    <w:lvl w:ilvl="5">
      <w:numFmt w:val="bullet"/>
      <w:lvlText w:val="•"/>
      <w:lvlJc w:val="left"/>
      <w:pPr>
        <w:ind w:left="5583" w:hanging="694"/>
      </w:pPr>
      <w:rPr>
        <w:rFonts w:hint="default"/>
      </w:rPr>
    </w:lvl>
    <w:lvl w:ilvl="6">
      <w:numFmt w:val="bullet"/>
      <w:lvlText w:val="•"/>
      <w:lvlJc w:val="left"/>
      <w:pPr>
        <w:ind w:left="6579" w:hanging="694"/>
      </w:pPr>
      <w:rPr>
        <w:rFonts w:hint="default"/>
      </w:rPr>
    </w:lvl>
    <w:lvl w:ilvl="7">
      <w:numFmt w:val="bullet"/>
      <w:lvlText w:val="•"/>
      <w:lvlJc w:val="left"/>
      <w:pPr>
        <w:ind w:left="7576" w:hanging="694"/>
      </w:pPr>
      <w:rPr>
        <w:rFonts w:hint="default"/>
      </w:rPr>
    </w:lvl>
    <w:lvl w:ilvl="8">
      <w:numFmt w:val="bullet"/>
      <w:lvlText w:val="•"/>
      <w:lvlJc w:val="left"/>
      <w:pPr>
        <w:ind w:left="8573" w:hanging="694"/>
      </w:pPr>
      <w:rPr>
        <w:rFonts w:hint="default"/>
      </w:rPr>
    </w:lvl>
  </w:abstractNum>
  <w:abstractNum w:abstractNumId="17" w15:restartNumberingAfterBreak="0">
    <w:nsid w:val="735B2BB5"/>
    <w:multiLevelType w:val="hybridMultilevel"/>
    <w:tmpl w:val="5F18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B2534B"/>
    <w:multiLevelType w:val="multilevel"/>
    <w:tmpl w:val="8A42A544"/>
    <w:lvl w:ilvl="0">
      <w:start w:val="2"/>
      <w:numFmt w:val="decimal"/>
      <w:lvlText w:val="%1"/>
      <w:lvlJc w:val="left"/>
      <w:pPr>
        <w:ind w:left="602" w:hanging="6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6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602" w:hanging="540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</w:rPr>
    </w:lvl>
    <w:lvl w:ilvl="4">
      <w:numFmt w:val="bullet"/>
      <w:lvlText w:val="•"/>
      <w:lvlJc w:val="left"/>
      <w:pPr>
        <w:ind w:left="4586" w:hanging="540"/>
      </w:pPr>
      <w:rPr>
        <w:rFonts w:hint="default"/>
      </w:rPr>
    </w:lvl>
    <w:lvl w:ilvl="5">
      <w:numFmt w:val="bullet"/>
      <w:lvlText w:val="•"/>
      <w:lvlJc w:val="left"/>
      <w:pPr>
        <w:ind w:left="5583" w:hanging="540"/>
      </w:pPr>
      <w:rPr>
        <w:rFonts w:hint="default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</w:rPr>
    </w:lvl>
    <w:lvl w:ilvl="8">
      <w:numFmt w:val="bullet"/>
      <w:lvlText w:val="•"/>
      <w:lvlJc w:val="left"/>
      <w:pPr>
        <w:ind w:left="8573" w:hanging="540"/>
      </w:pPr>
      <w:rPr>
        <w:rFonts w:hint="default"/>
      </w:rPr>
    </w:lvl>
  </w:abstractNum>
  <w:abstractNum w:abstractNumId="19" w15:restartNumberingAfterBreak="0">
    <w:nsid w:val="7C3419A1"/>
    <w:multiLevelType w:val="multilevel"/>
    <w:tmpl w:val="1D48B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FEF436C"/>
    <w:multiLevelType w:val="hybridMultilevel"/>
    <w:tmpl w:val="43D2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8"/>
  </w:num>
  <w:num w:numId="9">
    <w:abstractNumId w:val="16"/>
  </w:num>
  <w:num w:numId="10">
    <w:abstractNumId w:val="9"/>
  </w:num>
  <w:num w:numId="11">
    <w:abstractNumId w:val="0"/>
  </w:num>
  <w:num w:numId="12">
    <w:abstractNumId w:val="3"/>
  </w:num>
  <w:num w:numId="13">
    <w:abstractNumId w:val="20"/>
  </w:num>
  <w:num w:numId="14">
    <w:abstractNumId w:val="11"/>
  </w:num>
  <w:num w:numId="15">
    <w:abstractNumId w:val="7"/>
  </w:num>
  <w:num w:numId="16">
    <w:abstractNumId w:val="17"/>
  </w:num>
  <w:num w:numId="17">
    <w:abstractNumId w:val="8"/>
  </w:num>
  <w:num w:numId="18">
    <w:abstractNumId w:val="6"/>
  </w:num>
  <w:num w:numId="19">
    <w:abstractNumId w:val="10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4B"/>
    <w:rsid w:val="00066FB7"/>
    <w:rsid w:val="00070CCE"/>
    <w:rsid w:val="000770D2"/>
    <w:rsid w:val="000D4C28"/>
    <w:rsid w:val="000F2E9F"/>
    <w:rsid w:val="00103189"/>
    <w:rsid w:val="001053C0"/>
    <w:rsid w:val="002471AA"/>
    <w:rsid w:val="002503F7"/>
    <w:rsid w:val="002606BF"/>
    <w:rsid w:val="003170E3"/>
    <w:rsid w:val="003F0711"/>
    <w:rsid w:val="003F0C0B"/>
    <w:rsid w:val="004525C0"/>
    <w:rsid w:val="004D00B9"/>
    <w:rsid w:val="004D0A6D"/>
    <w:rsid w:val="004E0DD9"/>
    <w:rsid w:val="00510FF1"/>
    <w:rsid w:val="005506E7"/>
    <w:rsid w:val="00576750"/>
    <w:rsid w:val="005B374D"/>
    <w:rsid w:val="005D52DC"/>
    <w:rsid w:val="0066777A"/>
    <w:rsid w:val="006F5477"/>
    <w:rsid w:val="00807D5D"/>
    <w:rsid w:val="0084667D"/>
    <w:rsid w:val="00851C54"/>
    <w:rsid w:val="008A02C2"/>
    <w:rsid w:val="008B13CE"/>
    <w:rsid w:val="008B7A5A"/>
    <w:rsid w:val="008D2120"/>
    <w:rsid w:val="00BB4750"/>
    <w:rsid w:val="00BD73FD"/>
    <w:rsid w:val="00C15D82"/>
    <w:rsid w:val="00C91E79"/>
    <w:rsid w:val="00C93CA6"/>
    <w:rsid w:val="00D13FF3"/>
    <w:rsid w:val="00DF7126"/>
    <w:rsid w:val="00E92322"/>
    <w:rsid w:val="00F01C9F"/>
    <w:rsid w:val="00F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8739"/>
  <w15:docId w15:val="{FEB96966-EE44-480E-A97E-1E91F312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54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4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F8544B"/>
  </w:style>
  <w:style w:type="paragraph" w:styleId="a3">
    <w:name w:val="Body Text"/>
    <w:basedOn w:val="a"/>
    <w:link w:val="a4"/>
    <w:rsid w:val="00F8544B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F8544B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0">
    <w:name w:val="Абзац списка1"/>
    <w:basedOn w:val="a"/>
    <w:rsid w:val="00F8544B"/>
    <w:pPr>
      <w:widowControl w:val="0"/>
      <w:autoSpaceDE w:val="0"/>
      <w:autoSpaceDN w:val="0"/>
      <w:spacing w:after="0" w:line="240" w:lineRule="auto"/>
      <w:ind w:left="602" w:firstLine="720"/>
    </w:pPr>
    <w:rPr>
      <w:rFonts w:ascii="Times New Roman" w:eastAsia="Calibri" w:hAnsi="Times New Roman" w:cs="Times New Roman"/>
      <w:lang w:val="en-US"/>
    </w:rPr>
  </w:style>
  <w:style w:type="paragraph" w:customStyle="1" w:styleId="TableParagraph">
    <w:name w:val="Table Paragraph"/>
    <w:basedOn w:val="a"/>
    <w:rsid w:val="00F8544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customStyle="1" w:styleId="11">
    <w:name w:val="Основной текст с отступом1"/>
    <w:basedOn w:val="a"/>
    <w:rsid w:val="00F8544B"/>
    <w:pPr>
      <w:spacing w:after="0" w:line="240" w:lineRule="auto"/>
      <w:ind w:left="3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F8544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544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28"/>
      <w:szCs w:val="28"/>
    </w:rPr>
  </w:style>
  <w:style w:type="character" w:styleId="a5">
    <w:name w:val="Hyperlink"/>
    <w:rsid w:val="00F8544B"/>
    <w:rPr>
      <w:color w:val="0563C1"/>
      <w:u w:val="single"/>
    </w:rPr>
  </w:style>
  <w:style w:type="table" w:styleId="a6">
    <w:name w:val="Table Grid"/>
    <w:basedOn w:val="a1"/>
    <w:rsid w:val="00F854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F8544B"/>
    <w:pPr>
      <w:widowControl w:val="0"/>
      <w:autoSpaceDE w:val="0"/>
      <w:autoSpaceDN w:val="0"/>
      <w:adjustRightInd w:val="0"/>
      <w:spacing w:after="0" w:line="30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rsid w:val="00F8544B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8">
    <w:name w:val="Текст выноски Знак"/>
    <w:basedOn w:val="a0"/>
    <w:link w:val="a7"/>
    <w:rsid w:val="00F8544B"/>
    <w:rPr>
      <w:rFonts w:ascii="Segoe UI" w:eastAsia="Calibri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C9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aramilg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aramilg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plagia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tiplagia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15DC-31E2-4ACC-9584-A554445B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20</Pages>
  <Words>5585</Words>
  <Characters>31839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Гилева Наталья Васильевна</cp:lastModifiedBy>
  <cp:revision>14</cp:revision>
  <cp:lastPrinted>2019-11-06T08:37:00Z</cp:lastPrinted>
  <dcterms:created xsi:type="dcterms:W3CDTF">2018-12-26T06:29:00Z</dcterms:created>
  <dcterms:modified xsi:type="dcterms:W3CDTF">2019-11-13T05:14:00Z</dcterms:modified>
</cp:coreProperties>
</file>